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Aviso mediante el cual se da a conocer el domicilio legal de la Subdelegación Aguascalientes Norte, del Instituto Mexicano del Seguro Social</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29 de abril de 2020)</w:t>
      </w:r>
    </w:p>
    <w:p w:rsidR="00000000" w:rsidDel="00000000" w:rsidP="00000000" w:rsidRDefault="00000000" w:rsidRPr="00000000" w14:paraId="00000004">
      <w:pPr>
        <w:jc w:val="center"/>
        <w:rPr>
          <w:rFonts w:ascii="Verdana" w:cs="Verdana" w:eastAsia="Verdana" w:hAnsi="Verdana"/>
          <w:b w:val="1"/>
          <w:color w:val="2f2f2f"/>
          <w:sz w:val="20"/>
          <w:szCs w:val="20"/>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logotipo, que dice: Instituto Mexicano del Seguro Social.- Órgano de Operación Administrativa Desconcentrada Estatal Aguascalientes.- Jefatura de Servicios Jurídicos.</w:t>
      </w:r>
    </w:p>
    <w:p w:rsidR="00000000" w:rsidDel="00000000" w:rsidP="00000000" w:rsidRDefault="00000000" w:rsidRPr="00000000" w14:paraId="00000006">
      <w:pPr>
        <w:shd w:fill="ffffff" w:val="clear"/>
        <w:spacing w:after="2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H. H. Autoridades Federales, Estatales y Municipales,</w:t>
      </w:r>
    </w:p>
    <w:p w:rsidR="00000000" w:rsidDel="00000000" w:rsidP="00000000" w:rsidRDefault="00000000" w:rsidRPr="00000000" w14:paraId="00000007">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Patrones, Asegurados y público en general.</w:t>
      </w:r>
    </w:p>
    <w:p w:rsidR="00000000" w:rsidDel="00000000" w:rsidP="00000000" w:rsidRDefault="00000000" w:rsidRPr="00000000" w14:paraId="0000000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El Instituto Mexicano del Seguro Social, a través del ÓRGANO DE OPERACIÓN ADMINISTRATIVA DESCONCENTRADA ESTATAL AGUASCALIENTES, con fundamento en lo dispuesto en los artículos 251 A, de la Ley del Seguro Social; 4, de la Ley Federal de Procedimiento Administrativo; 33 y 34, del Código Civil Federal; 2 fracción IV inciso a), 139, 141, 142 fracción I, 144, 145 y 155 fracción I inciso a) del Reglamento Interior del Instituto Mexicano del Seguro Social, informa lo siguiente:</w:t>
      </w:r>
    </w:p>
    <w:p w:rsidR="00000000" w:rsidDel="00000000" w:rsidP="00000000" w:rsidRDefault="00000000" w:rsidRPr="00000000" w14:paraId="0000000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PRIMERO.-</w:t>
      </w:r>
      <w:r w:rsidDel="00000000" w:rsidR="00000000" w:rsidRPr="00000000">
        <w:rPr>
          <w:rFonts w:ascii="Verdana" w:cs="Verdana" w:eastAsia="Verdana" w:hAnsi="Verdana"/>
          <w:color w:val="2f2f2f"/>
          <w:sz w:val="20"/>
          <w:szCs w:val="20"/>
          <w:rtl w:val="0"/>
        </w:rPr>
        <w:t xml:space="preserve"> Se comunica a las autoridades jurisdiccionales de cualquier ámbito y materia, patrones, sujetos obligados, asegurados, pensionados, beneficiarios, servidores públicos y público en general; que para todos los efectos legales y administrativos a que haya lugar, a partir del día siguiente de la Publicación en el Diario Oficial de la Federación (DOF), el domicilio oficial de la Subdelegación Aguascalientes Norte del Instituto Mexicano del Seguro Social, es el ubicado en Calle Boulevard a Zacatecas No. 701, Fraccionamiento las Hadas, C.P. 20140, en Aguascalientes, Ags.</w:t>
      </w:r>
    </w:p>
    <w:p w:rsidR="00000000" w:rsidDel="00000000" w:rsidP="00000000" w:rsidRDefault="00000000" w:rsidRPr="00000000" w14:paraId="0000000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SEGUNDO.-</w:t>
      </w:r>
      <w:r w:rsidDel="00000000" w:rsidR="00000000" w:rsidRPr="00000000">
        <w:rPr>
          <w:rFonts w:ascii="Verdana" w:cs="Verdana" w:eastAsia="Verdana" w:hAnsi="Verdana"/>
          <w:color w:val="2f2f2f"/>
          <w:sz w:val="20"/>
          <w:szCs w:val="20"/>
          <w:rtl w:val="0"/>
        </w:rPr>
        <w:t xml:space="preserve"> Todos los trámites, notificaciones, acuerdos, citatorios, correspondencia, requerimientos y cualquier otra diligencia relacionada con los asuntos de la competencia de los Departamentos de Afiliación Vigencia, Cobranza, Auditoría a Patrones y Pensiones, de esta Subdelegación Aguascalientes Norte del Instituto Mexicano del Seguro Social, en el Órgano de Operación Administrativa Desconcentrada Estatal Aguascalientes deberán presentarse en el domicilio que se indica en el numeral Primero del presente Aviso, a partir de la fecha señalada en el mismo.</w:t>
      </w:r>
    </w:p>
    <w:p w:rsidR="00000000" w:rsidDel="00000000" w:rsidP="00000000" w:rsidRDefault="00000000" w:rsidRPr="00000000" w14:paraId="0000000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TERCERO.-</w:t>
      </w:r>
      <w:r w:rsidDel="00000000" w:rsidR="00000000" w:rsidRPr="00000000">
        <w:rPr>
          <w:rFonts w:ascii="Verdana" w:cs="Verdana" w:eastAsia="Verdana" w:hAnsi="Verdana"/>
          <w:color w:val="2f2f2f"/>
          <w:sz w:val="20"/>
          <w:szCs w:val="20"/>
          <w:rtl w:val="0"/>
        </w:rPr>
        <w:t xml:space="preserve"> Publíquese el presente aviso en el Diario Oficial de la Federación; en la página de internet del Instituto Mexicano del Seguro Social; y en lugar visible al público en general en las diversas unidades de servicios médicos y no médicos ubicadas dentro de la jurisdicción territorial del Órgano de Operación Administrativa Desconcentrada Estatal Aguascalientes del Instituto Mexicano del Seguro Social.</w:t>
      </w:r>
    </w:p>
    <w:p w:rsidR="00000000" w:rsidDel="00000000" w:rsidP="00000000" w:rsidRDefault="00000000" w:rsidRPr="00000000" w14:paraId="0000000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Atentamente</w:t>
      </w:r>
    </w:p>
    <w:p w:rsidR="00000000" w:rsidDel="00000000" w:rsidP="00000000" w:rsidRDefault="00000000" w:rsidRPr="00000000" w14:paraId="0000000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"Seguridad y Solidaridad Social"</w:t>
      </w:r>
    </w:p>
    <w:p w:rsidR="00000000" w:rsidDel="00000000" w:rsidP="00000000" w:rsidRDefault="00000000" w:rsidRPr="00000000" w14:paraId="0000000E">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Aguascalientes, Aguascalientes a 19 de febrero de 2020.- El Titular del Órgano de Operación Administrativa Desconcentrada Estatal Aguascalientes, </w:t>
      </w:r>
      <w:r w:rsidDel="00000000" w:rsidR="00000000" w:rsidRPr="00000000">
        <w:rPr>
          <w:rFonts w:ascii="Verdana" w:cs="Verdana" w:eastAsia="Verdana" w:hAnsi="Verdana"/>
          <w:b w:val="1"/>
          <w:sz w:val="20"/>
          <w:szCs w:val="20"/>
          <w:rtl w:val="0"/>
        </w:rPr>
        <w:t xml:space="preserve">Óscar Arturo Martínez Rodríguez</w:t>
      </w:r>
      <w:r w:rsidDel="00000000" w:rsidR="00000000" w:rsidRPr="00000000">
        <w:rPr>
          <w:rFonts w:ascii="Verdana" w:cs="Verdana" w:eastAsia="Verdana" w:hAnsi="Verdana"/>
          <w:sz w:val="20"/>
          <w:szCs w:val="20"/>
          <w:rtl w:val="0"/>
        </w:rPr>
        <w:t xml:space="preserve">.- Rúbrica.</w:t>
      </w:r>
    </w:p>
    <w:p w:rsidR="00000000" w:rsidDel="00000000" w:rsidP="00000000" w:rsidRDefault="00000000" w:rsidRPr="00000000" w14:paraId="0000000F">
      <w:pPr>
        <w:rPr>
          <w:rFonts w:ascii="Verdana" w:cs="Verdana" w:eastAsia="Verdana" w:hAnsi="Verdana"/>
          <w:b w:val="1"/>
          <w:color w:val="2f2f2f"/>
          <w:sz w:val="20"/>
          <w:szCs w:val="20"/>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