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Decreto por el que se modifica la Tarifa de la Ley de los Impuestos Generales de Importación y de Exportación</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3 de septiembre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Presidencia de la República.</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Presidente de los Estados Unidos Mexicanos, en ejercicio de la facultad que me confiere el artículo 89, fracción I de la Constitución Política de los Estados Unidos Mexicanos, con fundamento en los artículos 4o. y 131 de la propia Constitución; 31 y 34 de la Ley Orgánica de la Administración Pública Federal, y 4o., fracción I y 12 de la Ley de Comercio Exterior, y</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18 de junio de 2007 se publicó en el Diario Oficial de la Federación la Ley de los Impuestos Generales de Importación y de Exportación, en la que se establece la Tarifa arancelaria aplicable a la importación y exportación de mercancías en territorio nacional;</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uno de los retos de México y de las grandes ciudades del mundo es reducir la emisión de gases de efecto invernadero, los cuales son producidos en gran medida por combustibles fósiles utilizados por el sector del transporte;</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derivado del Decreto Promulgatorio del Acuerdo de París, hecho en París el doce de diciembre de dos mil quince, publicado el 4 de noviembre de 2016 en el Diario Oficial de la Federación, nuestro país adoptó el compromiso de reducir sus emisiones de gases de efecto invernadero bajo una línea base al año 2030, lo que se conseguirá a través de la participación de los diferentes sectores estratégicos para el desarrollo, incluyendo el sector transporte;</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asimismo, ante la degradación ambiental que desde hace años afecta la calidad de vida de las personas y que reduce sus posibilidades de desarrollo, y con base en la política de reducción de gases de efecto invernadero, el Gobierno Federal plantea como una medida urgente cambiar a modelos de producción y consumo que reduzcan las presiones sobre los recursos naturales y minimicen la generación de la emisión de gases de efecto invernadero;</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Plan Nacional de Desarrollo 2019-2024, publicado en el Diario Oficial de la Federación el 12 de julio de 2019, prevé en su estrategia II. POLÍTICA SOCIAL "Construir un país con bienestar", toda vez que el objetivo más importante del Gobierno Federal es que para el 2024, la población de México viva en un entorno de bienestar, por lo que se deberá enfocar en implementar políticas públicas diseñadas en garantizar el acceso efectivo a la salud;</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México no existen fracciones arancelarias específicas para identificar a los vehículos automóviles eléctricos, sin embargo, el arancel de importación de este tipo de vehículos para el transporte de más de diez personas es de 20% y el arancel de importación para los vehículos automóviles eléctricos ligeros, así como para el transporte de mercancías es de 15%, por lo que estos aranceles de importación pueden desalentar el comercio y retrasar un consumo amplio de este tipo de mercancías;</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producción nacional de vehículos automóviles eléctricos es incipiente, y si bien algunas empresas fabricantes de vehículos automóviles ligeros instaladas en México ya han anunciado inversiones en líneas de producción de vehículos automóviles eléctricos, ésta podría incentivarse con el aumento en la demanda de los mismos;</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con el fin de permitir la libre concurrencia y acceso a nuevas tecnologías limpias en materia de transporte, es importante facilitar el acceso de los consumidores a las mismas y, a su vez, contribuir a que la industria nacional observe las preferencias del consumidor respecto al consumo de estos vehículos automóviles sin distorsiones en el mercado, por un periodo de poco más de 4 años y así, posteriormente, encaminar una industria nacional de este tipo de vehículos automóviles;</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una mayor demanda de vehículos automóviles eléctricos favorecería el cumplimiento de los compromisos de México a nivel internacional en materia de reducción de emisiones de gases de efecto invernadero;</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virtud de lo anterior, se considera necesario crear dos fracciones arancelarias para identificar a los vehículos automóviles eléctricos nuevos para el transporte de diez o más personas y los vehículos automóviles eléctricos ligeros usados, respectivamente, así como modificar la descripción de tres fracciones arancelarias y exentar temporalmente el arancel de importación de tres fracciones arancelarias relativas a los vehículos automóviles eléctricos nuevos para el transporte de diez o más personas, los vehículos automóviles eléctricos ligeros nuevos y los vehículos automóviles eléctricos nuevos para el transporte de mercancías, y</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conforme a lo dispuesto en la Ley de Comercio Exterior, las medidas arancelarias a que se refiere el presente Decreto cuentan con la opinión de la Comisión de Comercio Exterior, he tenido a bien expedir el siguiente</w:t>
      </w:r>
    </w:p>
    <w:p w:rsidR="00000000" w:rsidDel="00000000" w:rsidP="00000000" w:rsidRDefault="00000000" w:rsidRPr="00000000" w14:paraId="00000013">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DECRETO</w:t>
      </w:r>
    </w:p>
    <w:p w:rsidR="00000000" w:rsidDel="00000000" w:rsidP="00000000" w:rsidRDefault="00000000" w:rsidRPr="00000000" w14:paraId="0000001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Primero.- </w:t>
      </w:r>
      <w:r w:rsidDel="00000000" w:rsidR="00000000" w:rsidRPr="00000000">
        <w:rPr>
          <w:color w:val="2f2f2f"/>
          <w:sz w:val="18"/>
          <w:szCs w:val="18"/>
          <w:rtl w:val="0"/>
        </w:rPr>
        <w:t xml:space="preserve">Se </w:t>
      </w:r>
      <w:r w:rsidDel="00000000" w:rsidR="00000000" w:rsidRPr="00000000">
        <w:rPr>
          <w:b w:val="1"/>
          <w:color w:val="2f2f2f"/>
          <w:sz w:val="18"/>
          <w:szCs w:val="18"/>
          <w:rtl w:val="0"/>
        </w:rPr>
        <w:t xml:space="preserve">crean</w:t>
      </w:r>
      <w:r w:rsidDel="00000000" w:rsidR="00000000" w:rsidRPr="00000000">
        <w:rPr>
          <w:color w:val="2f2f2f"/>
          <w:sz w:val="18"/>
          <w:szCs w:val="18"/>
          <w:rtl w:val="0"/>
        </w:rPr>
        <w:t xml:space="preserve"> las fracciones arancelarias de la Tarifa de la Ley de los Impuestos Generales de Importación y de Exportación, publicada en el Diario Oficial de la Federación el 18 de junio de 2007 y sus modificaciones posteriores, que a continuación se indican:</w:t>
      </w:r>
    </w:p>
    <w:tbl>
      <w:tblPr>
        <w:tblStyle w:val="Table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4125"/>
        <w:gridCol w:w="1275"/>
        <w:gridCol w:w="795"/>
        <w:gridCol w:w="1005"/>
        <w:tblGridChange w:id="0">
          <w:tblGrid>
            <w:gridCol w:w="1590"/>
            <w:gridCol w:w="4125"/>
            <w:gridCol w:w="1275"/>
            <w:gridCol w:w="795"/>
            <w:gridCol w:w="1005"/>
          </w:tblGrid>
        </w:tblGridChange>
      </w:tblGrid>
      <w:tr>
        <w:trPr>
          <w:trHeight w:val="375" w:hRule="atLeast"/>
        </w:trPr>
        <w:tc>
          <w:tcPr>
            <w:vMerge w:val="restart"/>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15">
            <w:pPr>
              <w:spacing w:after="100" w:lineRule="auto"/>
              <w:ind w:left="80" w:firstLine="0"/>
              <w:jc w:val="center"/>
              <w:rPr>
                <w:b w:val="1"/>
                <w:sz w:val="18"/>
                <w:szCs w:val="18"/>
              </w:rPr>
            </w:pPr>
            <w:r w:rsidDel="00000000" w:rsidR="00000000" w:rsidRPr="00000000">
              <w:rPr>
                <w:b w:val="1"/>
                <w:sz w:val="18"/>
                <w:szCs w:val="18"/>
                <w:rtl w:val="0"/>
              </w:rPr>
              <w:t xml:space="preserve">CÓDIGO</w:t>
            </w:r>
          </w:p>
        </w:tc>
        <w:tc>
          <w:tcPr>
            <w:vMerge w:val="restart"/>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16">
            <w:pPr>
              <w:spacing w:after="100" w:lineRule="auto"/>
              <w:ind w:left="80" w:firstLine="0"/>
              <w:jc w:val="center"/>
              <w:rPr>
                <w:b w:val="1"/>
                <w:sz w:val="18"/>
                <w:szCs w:val="18"/>
              </w:rPr>
            </w:pPr>
            <w:r w:rsidDel="00000000" w:rsidR="00000000" w:rsidRPr="00000000">
              <w:rPr>
                <w:b w:val="1"/>
                <w:sz w:val="18"/>
                <w:szCs w:val="18"/>
                <w:rtl w:val="0"/>
              </w:rPr>
              <w:t xml:space="preserve">DESCRIPCIÓN</w:t>
            </w:r>
          </w:p>
        </w:tc>
        <w:tc>
          <w:tcPr>
            <w:vMerge w:val="restart"/>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17">
            <w:pPr>
              <w:spacing w:after="100" w:lineRule="auto"/>
              <w:ind w:left="80" w:firstLine="0"/>
              <w:jc w:val="center"/>
              <w:rPr>
                <w:b w:val="1"/>
                <w:sz w:val="18"/>
                <w:szCs w:val="18"/>
              </w:rPr>
            </w:pPr>
            <w:r w:rsidDel="00000000" w:rsidR="00000000" w:rsidRPr="00000000">
              <w:rPr>
                <w:b w:val="1"/>
                <w:sz w:val="18"/>
                <w:szCs w:val="18"/>
                <w:rtl w:val="0"/>
              </w:rPr>
              <w:t xml:space="preserve">UNIDAD</w:t>
            </w:r>
          </w:p>
        </w:tc>
        <w:tc>
          <w:tcPr>
            <w:gridSpan w:val="2"/>
            <w:tcBorders>
              <w:top w:color="000000" w:space="0" w:sz="6" w:val="single"/>
              <w:left w:color="000000" w:space="0" w:sz="6" w:val="single"/>
              <w:bottom w:color="000000" w:space="0" w:sz="6" w:val="single"/>
              <w:right w:color="000000" w:space="0" w:sz="6" w:val="single"/>
            </w:tcBorders>
            <w:tcMar>
              <w:top w:w="0.0" w:type="dxa"/>
              <w:left w:w="80.0" w:type="dxa"/>
              <w:bottom w:w="0.0" w:type="dxa"/>
              <w:right w:w="80.0" w:type="dxa"/>
            </w:tcMar>
            <w:vAlign w:val="center"/>
          </w:tcPr>
          <w:p w:rsidR="00000000" w:rsidDel="00000000" w:rsidP="00000000" w:rsidRDefault="00000000" w:rsidRPr="00000000" w14:paraId="00000018">
            <w:pPr>
              <w:spacing w:after="100" w:lineRule="auto"/>
              <w:ind w:left="80" w:firstLine="0"/>
              <w:jc w:val="center"/>
              <w:rPr>
                <w:b w:val="1"/>
                <w:sz w:val="18"/>
                <w:szCs w:val="18"/>
              </w:rPr>
            </w:pPr>
            <w:r w:rsidDel="00000000" w:rsidR="00000000" w:rsidRPr="00000000">
              <w:rPr>
                <w:b w:val="1"/>
                <w:sz w:val="18"/>
                <w:szCs w:val="18"/>
                <w:rtl w:val="0"/>
              </w:rPr>
              <w:t xml:space="preserve">IMPUESTO</w:t>
            </w:r>
          </w:p>
        </w:tc>
      </w:tr>
      <w:tr>
        <w:trPr>
          <w:trHeight w:val="3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ind w:left="80" w:firstLine="0"/>
              <w:jc w:val="both"/>
              <w:rPr>
                <w:color w:val="2f2f2f"/>
                <w:sz w:val="18"/>
                <w:szCs w:val="18"/>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ind w:left="80" w:firstLine="0"/>
              <w:jc w:val="both"/>
              <w:rPr>
                <w:color w:val="2f2f2f"/>
                <w:sz w:val="18"/>
                <w:szCs w:val="18"/>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ind w:left="80" w:firstLine="0"/>
              <w:jc w:val="both"/>
              <w:rPr>
                <w:color w:val="2f2f2f"/>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1D">
            <w:pPr>
              <w:spacing w:after="100" w:lineRule="auto"/>
              <w:ind w:left="80" w:firstLine="0"/>
              <w:jc w:val="center"/>
              <w:rPr>
                <w:b w:val="1"/>
                <w:sz w:val="18"/>
                <w:szCs w:val="18"/>
              </w:rPr>
            </w:pPr>
            <w:r w:rsidDel="00000000" w:rsidR="00000000" w:rsidRPr="00000000">
              <w:rPr>
                <w:b w:val="1"/>
                <w:sz w:val="18"/>
                <w:szCs w:val="18"/>
                <w:rtl w:val="0"/>
              </w:rPr>
              <w:t xml:space="preserve">IMP.</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1E">
            <w:pPr>
              <w:spacing w:after="100" w:lineRule="auto"/>
              <w:ind w:left="80" w:firstLine="0"/>
              <w:jc w:val="center"/>
              <w:rPr>
                <w:b w:val="1"/>
                <w:sz w:val="18"/>
                <w:szCs w:val="18"/>
              </w:rPr>
            </w:pPr>
            <w:r w:rsidDel="00000000" w:rsidR="00000000" w:rsidRPr="00000000">
              <w:rPr>
                <w:b w:val="1"/>
                <w:sz w:val="18"/>
                <w:szCs w:val="18"/>
                <w:rtl w:val="0"/>
              </w:rPr>
              <w:t xml:space="preserve">EXP.</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1F">
            <w:pPr>
              <w:spacing w:after="100" w:lineRule="auto"/>
              <w:ind w:left="80" w:firstLine="0"/>
              <w:jc w:val="both"/>
              <w:rPr>
                <w:sz w:val="18"/>
                <w:szCs w:val="18"/>
              </w:rPr>
            </w:pPr>
            <w:r w:rsidDel="00000000" w:rsidR="00000000" w:rsidRPr="00000000">
              <w:rPr>
                <w:sz w:val="18"/>
                <w:szCs w:val="18"/>
                <w:rtl w:val="0"/>
              </w:rPr>
              <w:t xml:space="preserve">8702.90.07</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0">
            <w:pPr>
              <w:spacing w:after="100" w:lineRule="auto"/>
              <w:ind w:left="80" w:firstLine="0"/>
              <w:jc w:val="both"/>
              <w:rPr>
                <w:sz w:val="18"/>
                <w:szCs w:val="18"/>
              </w:rPr>
            </w:pPr>
            <w:r w:rsidDel="00000000" w:rsidR="00000000" w:rsidRPr="00000000">
              <w:rPr>
                <w:sz w:val="18"/>
                <w:szCs w:val="18"/>
                <w:rtl w:val="0"/>
              </w:rPr>
              <w:t xml:space="preserve">Eléctricos, excepto usados.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1">
            <w:pPr>
              <w:spacing w:after="100" w:lineRule="auto"/>
              <w:ind w:left="80" w:firstLine="0"/>
              <w:jc w:val="center"/>
              <w:rPr>
                <w:sz w:val="18"/>
                <w:szCs w:val="18"/>
              </w:rPr>
            </w:pPr>
            <w:r w:rsidDel="00000000" w:rsidR="00000000" w:rsidRPr="00000000">
              <w:rPr>
                <w:sz w:val="18"/>
                <w:szCs w:val="18"/>
                <w:rtl w:val="0"/>
              </w:rPr>
              <w:t xml:space="preserve">Pza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2">
            <w:pPr>
              <w:spacing w:after="100" w:lineRule="auto"/>
              <w:ind w:left="80" w:firstLine="0"/>
              <w:jc w:val="center"/>
              <w:rPr>
                <w:sz w:val="18"/>
                <w:szCs w:val="18"/>
              </w:rPr>
            </w:pPr>
            <w:r w:rsidDel="00000000" w:rsidR="00000000" w:rsidRPr="00000000">
              <w:rPr>
                <w:sz w:val="18"/>
                <w:szCs w:val="18"/>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3">
            <w:pPr>
              <w:spacing w:after="100" w:lineRule="auto"/>
              <w:ind w:left="80" w:firstLine="0"/>
              <w:jc w:val="center"/>
              <w:rPr>
                <w:sz w:val="18"/>
                <w:szCs w:val="18"/>
              </w:rPr>
            </w:pPr>
            <w:r w:rsidDel="00000000" w:rsidR="00000000" w:rsidRPr="00000000">
              <w:rPr>
                <w:sz w:val="18"/>
                <w:szCs w:val="18"/>
                <w:rtl w:val="0"/>
              </w:rPr>
              <w:t xml:space="preserve">Ex.</w:t>
            </w:r>
          </w:p>
        </w:tc>
      </w:tr>
      <w:tr>
        <w:trPr>
          <w:trHeight w:val="37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4">
            <w:pPr>
              <w:spacing w:after="100" w:lineRule="auto"/>
              <w:ind w:left="80" w:firstLine="0"/>
              <w:jc w:val="both"/>
              <w:rPr>
                <w:sz w:val="18"/>
                <w:szCs w:val="18"/>
              </w:rPr>
            </w:pPr>
            <w:r w:rsidDel="00000000" w:rsidR="00000000" w:rsidRPr="00000000">
              <w:rPr>
                <w:sz w:val="18"/>
                <w:szCs w:val="18"/>
                <w:rtl w:val="0"/>
              </w:rPr>
              <w:t xml:space="preserve">8703.90.03</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5">
            <w:pPr>
              <w:spacing w:after="100" w:lineRule="auto"/>
              <w:ind w:left="80" w:firstLine="0"/>
              <w:jc w:val="both"/>
              <w:rPr>
                <w:sz w:val="18"/>
                <w:szCs w:val="18"/>
              </w:rPr>
            </w:pPr>
            <w:r w:rsidDel="00000000" w:rsidR="00000000" w:rsidRPr="00000000">
              <w:rPr>
                <w:sz w:val="18"/>
                <w:szCs w:val="18"/>
                <w:rtl w:val="0"/>
              </w:rPr>
              <w:t xml:space="preserve">Eléctricos usados.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6">
            <w:pPr>
              <w:spacing w:after="100" w:lineRule="auto"/>
              <w:ind w:left="80" w:firstLine="0"/>
              <w:jc w:val="center"/>
              <w:rPr>
                <w:sz w:val="18"/>
                <w:szCs w:val="18"/>
              </w:rPr>
            </w:pPr>
            <w:r w:rsidDel="00000000" w:rsidR="00000000" w:rsidRPr="00000000">
              <w:rPr>
                <w:sz w:val="18"/>
                <w:szCs w:val="18"/>
                <w:rtl w:val="0"/>
              </w:rPr>
              <w:t xml:space="preserve">Pza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7">
            <w:pPr>
              <w:spacing w:after="100" w:lineRule="auto"/>
              <w:ind w:left="80" w:firstLine="0"/>
              <w:jc w:val="center"/>
              <w:rPr>
                <w:sz w:val="18"/>
                <w:szCs w:val="18"/>
              </w:rPr>
            </w:pPr>
            <w:r w:rsidDel="00000000" w:rsidR="00000000" w:rsidRPr="00000000">
              <w:rPr>
                <w:sz w:val="18"/>
                <w:szCs w:val="18"/>
                <w:rtl w:val="0"/>
              </w:rPr>
              <w:t xml:space="preserve">15</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8">
            <w:pPr>
              <w:spacing w:after="100" w:lineRule="auto"/>
              <w:ind w:left="80" w:firstLine="0"/>
              <w:jc w:val="center"/>
              <w:rPr>
                <w:sz w:val="18"/>
                <w:szCs w:val="18"/>
              </w:rPr>
            </w:pPr>
            <w:r w:rsidDel="00000000" w:rsidR="00000000" w:rsidRPr="00000000">
              <w:rPr>
                <w:sz w:val="18"/>
                <w:szCs w:val="18"/>
                <w:rtl w:val="0"/>
              </w:rPr>
              <w:t xml:space="preserve">Ex.</w:t>
            </w:r>
          </w:p>
        </w:tc>
      </w:tr>
    </w:tbl>
    <w:p w:rsidR="00000000" w:rsidDel="00000000" w:rsidP="00000000" w:rsidRDefault="00000000" w:rsidRPr="00000000" w14:paraId="0000002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2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Segundo.- </w:t>
      </w:r>
      <w:r w:rsidDel="00000000" w:rsidR="00000000" w:rsidRPr="00000000">
        <w:rPr>
          <w:color w:val="2f2f2f"/>
          <w:sz w:val="18"/>
          <w:szCs w:val="18"/>
          <w:rtl w:val="0"/>
        </w:rPr>
        <w:t xml:space="preserve">Se </w:t>
      </w:r>
      <w:r w:rsidDel="00000000" w:rsidR="00000000" w:rsidRPr="00000000">
        <w:rPr>
          <w:b w:val="1"/>
          <w:color w:val="2f2f2f"/>
          <w:sz w:val="18"/>
          <w:szCs w:val="18"/>
          <w:rtl w:val="0"/>
        </w:rPr>
        <w:t xml:space="preserve">modifica </w:t>
      </w:r>
      <w:r w:rsidDel="00000000" w:rsidR="00000000" w:rsidRPr="00000000">
        <w:rPr>
          <w:color w:val="2f2f2f"/>
          <w:sz w:val="18"/>
          <w:szCs w:val="18"/>
          <w:rtl w:val="0"/>
        </w:rPr>
        <w:t xml:space="preserve">la descripción de las fracciones arancelarias de la Tarifa de la Ley de los Impuestos Generales de Importación y de Exportación, publicada en el Diario Oficial de la Federación el 18 de junio de 2007 y sus modificaciones posteriores, que a continuación se indican:</w:t>
      </w:r>
    </w:p>
    <w:tbl>
      <w:tblPr>
        <w:tblStyle w:val="Table2"/>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4125"/>
        <w:gridCol w:w="1275"/>
        <w:gridCol w:w="795"/>
        <w:gridCol w:w="1005"/>
        <w:tblGridChange w:id="0">
          <w:tblGrid>
            <w:gridCol w:w="1590"/>
            <w:gridCol w:w="4125"/>
            <w:gridCol w:w="1275"/>
            <w:gridCol w:w="795"/>
            <w:gridCol w:w="1005"/>
          </w:tblGrid>
        </w:tblGridChange>
      </w:tblGrid>
      <w:tr>
        <w:trPr>
          <w:trHeight w:val="375"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B">
            <w:pPr>
              <w:spacing w:after="100" w:lineRule="auto"/>
              <w:ind w:left="80" w:firstLine="0"/>
              <w:jc w:val="center"/>
              <w:rPr>
                <w:b w:val="1"/>
                <w:sz w:val="18"/>
                <w:szCs w:val="18"/>
              </w:rPr>
            </w:pPr>
            <w:r w:rsidDel="00000000" w:rsidR="00000000" w:rsidRPr="00000000">
              <w:rPr>
                <w:b w:val="1"/>
                <w:sz w:val="18"/>
                <w:szCs w:val="18"/>
                <w:rtl w:val="0"/>
              </w:rPr>
              <w:t xml:space="preserve">CÓDIGO</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C">
            <w:pPr>
              <w:spacing w:after="100" w:lineRule="auto"/>
              <w:ind w:left="80" w:firstLine="0"/>
              <w:jc w:val="center"/>
              <w:rPr>
                <w:b w:val="1"/>
                <w:sz w:val="18"/>
                <w:szCs w:val="18"/>
              </w:rPr>
            </w:pPr>
            <w:r w:rsidDel="00000000" w:rsidR="00000000" w:rsidRPr="00000000">
              <w:rPr>
                <w:b w:val="1"/>
                <w:sz w:val="18"/>
                <w:szCs w:val="18"/>
                <w:rtl w:val="0"/>
              </w:rPr>
              <w:t xml:space="preserve">DESCRIPCIÓN</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D">
            <w:pPr>
              <w:spacing w:after="100" w:lineRule="auto"/>
              <w:ind w:left="80" w:firstLine="0"/>
              <w:jc w:val="center"/>
              <w:rPr>
                <w:b w:val="1"/>
                <w:sz w:val="18"/>
                <w:szCs w:val="18"/>
              </w:rPr>
            </w:pPr>
            <w:r w:rsidDel="00000000" w:rsidR="00000000" w:rsidRPr="00000000">
              <w:rPr>
                <w:b w:val="1"/>
                <w:sz w:val="18"/>
                <w:szCs w:val="18"/>
                <w:rtl w:val="0"/>
              </w:rPr>
              <w:t xml:space="preserve">UNIDAD</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2E">
            <w:pPr>
              <w:spacing w:after="100" w:lineRule="auto"/>
              <w:ind w:left="80" w:firstLine="0"/>
              <w:jc w:val="center"/>
              <w:rPr>
                <w:b w:val="1"/>
                <w:sz w:val="18"/>
                <w:szCs w:val="18"/>
              </w:rPr>
            </w:pPr>
            <w:r w:rsidDel="00000000" w:rsidR="00000000" w:rsidRPr="00000000">
              <w:rPr>
                <w:b w:val="1"/>
                <w:sz w:val="18"/>
                <w:szCs w:val="18"/>
                <w:rtl w:val="0"/>
              </w:rPr>
              <w:t xml:space="preserve">IMPUESTO</w:t>
            </w:r>
          </w:p>
        </w:tc>
      </w:tr>
      <w:tr>
        <w:trPr>
          <w:trHeight w:val="3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ind w:left="80" w:firstLine="0"/>
              <w:jc w:val="both"/>
              <w:rPr>
                <w:color w:val="2f2f2f"/>
                <w:sz w:val="18"/>
                <w:szCs w:val="18"/>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ind w:left="80" w:firstLine="0"/>
              <w:jc w:val="both"/>
              <w:rPr>
                <w:color w:val="2f2f2f"/>
                <w:sz w:val="18"/>
                <w:szCs w:val="18"/>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ind w:left="80" w:firstLine="0"/>
              <w:jc w:val="both"/>
              <w:rPr>
                <w:color w:val="2f2f2f"/>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3">
            <w:pPr>
              <w:spacing w:after="100" w:lineRule="auto"/>
              <w:ind w:left="80" w:firstLine="0"/>
              <w:jc w:val="center"/>
              <w:rPr>
                <w:b w:val="1"/>
                <w:sz w:val="18"/>
                <w:szCs w:val="18"/>
              </w:rPr>
            </w:pPr>
            <w:r w:rsidDel="00000000" w:rsidR="00000000" w:rsidRPr="00000000">
              <w:rPr>
                <w:b w:val="1"/>
                <w:sz w:val="18"/>
                <w:szCs w:val="18"/>
                <w:rtl w:val="0"/>
              </w:rPr>
              <w:t xml:space="preserve">IMP.</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4">
            <w:pPr>
              <w:spacing w:after="100" w:lineRule="auto"/>
              <w:ind w:left="80" w:firstLine="0"/>
              <w:jc w:val="center"/>
              <w:rPr>
                <w:b w:val="1"/>
                <w:sz w:val="18"/>
                <w:szCs w:val="18"/>
              </w:rPr>
            </w:pPr>
            <w:r w:rsidDel="00000000" w:rsidR="00000000" w:rsidRPr="00000000">
              <w:rPr>
                <w:b w:val="1"/>
                <w:sz w:val="18"/>
                <w:szCs w:val="18"/>
                <w:rtl w:val="0"/>
              </w:rPr>
              <w:t xml:space="preserve">EXP.</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5">
            <w:pPr>
              <w:spacing w:after="100" w:lineRule="auto"/>
              <w:ind w:left="80" w:firstLine="0"/>
              <w:jc w:val="both"/>
              <w:rPr>
                <w:sz w:val="18"/>
                <w:szCs w:val="18"/>
              </w:rPr>
            </w:pPr>
            <w:r w:rsidDel="00000000" w:rsidR="00000000" w:rsidRPr="00000000">
              <w:rPr>
                <w:sz w:val="18"/>
                <w:szCs w:val="18"/>
                <w:rtl w:val="0"/>
              </w:rPr>
              <w:t xml:space="preserve">8703.90.01</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6">
            <w:pPr>
              <w:spacing w:after="100" w:lineRule="auto"/>
              <w:ind w:left="80" w:firstLine="0"/>
              <w:jc w:val="both"/>
              <w:rPr>
                <w:sz w:val="18"/>
                <w:szCs w:val="18"/>
              </w:rPr>
            </w:pPr>
            <w:r w:rsidDel="00000000" w:rsidR="00000000" w:rsidRPr="00000000">
              <w:rPr>
                <w:sz w:val="18"/>
                <w:szCs w:val="18"/>
                <w:rtl w:val="0"/>
              </w:rPr>
              <w:t xml:space="preserve">Eléctricos, excepto usados.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7">
            <w:pPr>
              <w:spacing w:after="100" w:lineRule="auto"/>
              <w:ind w:left="80" w:firstLine="0"/>
              <w:jc w:val="center"/>
              <w:rPr>
                <w:sz w:val="18"/>
                <w:szCs w:val="18"/>
              </w:rPr>
            </w:pPr>
            <w:r w:rsidDel="00000000" w:rsidR="00000000" w:rsidRPr="00000000">
              <w:rPr>
                <w:sz w:val="18"/>
                <w:szCs w:val="18"/>
                <w:rtl w:val="0"/>
              </w:rPr>
              <w:t xml:space="preserve">Pza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8">
            <w:pPr>
              <w:spacing w:after="100" w:lineRule="auto"/>
              <w:ind w:left="80" w:firstLine="0"/>
              <w:jc w:val="center"/>
              <w:rPr>
                <w:sz w:val="18"/>
                <w:szCs w:val="18"/>
              </w:rPr>
            </w:pPr>
            <w:r w:rsidDel="00000000" w:rsidR="00000000" w:rsidRPr="00000000">
              <w:rPr>
                <w:sz w:val="18"/>
                <w:szCs w:val="18"/>
                <w:rtl w:val="0"/>
              </w:rPr>
              <w:t xml:space="preserve">15</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9">
            <w:pPr>
              <w:spacing w:after="100" w:lineRule="auto"/>
              <w:ind w:left="80" w:firstLine="0"/>
              <w:jc w:val="center"/>
              <w:rPr>
                <w:sz w:val="18"/>
                <w:szCs w:val="18"/>
              </w:rPr>
            </w:pPr>
            <w:r w:rsidDel="00000000" w:rsidR="00000000" w:rsidRPr="00000000">
              <w:rPr>
                <w:sz w:val="18"/>
                <w:szCs w:val="18"/>
                <w:rtl w:val="0"/>
              </w:rPr>
              <w:t xml:space="preserve">Ex.</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A">
            <w:pPr>
              <w:spacing w:after="100" w:lineRule="auto"/>
              <w:ind w:left="80" w:firstLine="0"/>
              <w:jc w:val="both"/>
              <w:rPr>
                <w:sz w:val="18"/>
                <w:szCs w:val="18"/>
              </w:rPr>
            </w:pPr>
            <w:r w:rsidDel="00000000" w:rsidR="00000000" w:rsidRPr="00000000">
              <w:rPr>
                <w:sz w:val="18"/>
                <w:szCs w:val="18"/>
                <w:rtl w:val="0"/>
              </w:rPr>
              <w:t xml:space="preserve">8703.90.02</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B">
            <w:pPr>
              <w:spacing w:after="100" w:lineRule="auto"/>
              <w:ind w:left="80" w:firstLine="0"/>
              <w:jc w:val="both"/>
              <w:rPr>
                <w:sz w:val="18"/>
                <w:szCs w:val="18"/>
              </w:rPr>
            </w:pPr>
            <w:r w:rsidDel="00000000" w:rsidR="00000000" w:rsidRPr="00000000">
              <w:rPr>
                <w:sz w:val="18"/>
                <w:szCs w:val="18"/>
                <w:rtl w:val="0"/>
              </w:rPr>
              <w:t xml:space="preserve">Usados, excepto eléctricos.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C">
            <w:pPr>
              <w:spacing w:after="100" w:lineRule="auto"/>
              <w:ind w:left="80" w:firstLine="0"/>
              <w:jc w:val="center"/>
              <w:rPr>
                <w:sz w:val="18"/>
                <w:szCs w:val="18"/>
              </w:rPr>
            </w:pPr>
            <w:r w:rsidDel="00000000" w:rsidR="00000000" w:rsidRPr="00000000">
              <w:rPr>
                <w:sz w:val="18"/>
                <w:szCs w:val="18"/>
                <w:rtl w:val="0"/>
              </w:rPr>
              <w:t xml:space="preserve">Pza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D">
            <w:pPr>
              <w:spacing w:after="100" w:lineRule="auto"/>
              <w:ind w:left="80" w:firstLine="0"/>
              <w:jc w:val="center"/>
              <w:rPr>
                <w:sz w:val="18"/>
                <w:szCs w:val="18"/>
              </w:rPr>
            </w:pPr>
            <w:r w:rsidDel="00000000" w:rsidR="00000000" w:rsidRPr="00000000">
              <w:rPr>
                <w:sz w:val="18"/>
                <w:szCs w:val="18"/>
                <w:rtl w:val="0"/>
              </w:rPr>
              <w:t xml:space="preserve">50</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E">
            <w:pPr>
              <w:spacing w:after="100" w:lineRule="auto"/>
              <w:ind w:left="80" w:firstLine="0"/>
              <w:jc w:val="center"/>
              <w:rPr>
                <w:sz w:val="18"/>
                <w:szCs w:val="18"/>
              </w:rPr>
            </w:pPr>
            <w:r w:rsidDel="00000000" w:rsidR="00000000" w:rsidRPr="00000000">
              <w:rPr>
                <w:sz w:val="18"/>
                <w:szCs w:val="18"/>
                <w:rtl w:val="0"/>
              </w:rPr>
              <w:t xml:space="preserve">Ex.</w:t>
            </w:r>
          </w:p>
        </w:tc>
      </w:tr>
      <w:tr>
        <w:trPr>
          <w:trHeight w:val="37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3F">
            <w:pPr>
              <w:spacing w:after="100" w:lineRule="auto"/>
              <w:ind w:left="80" w:firstLine="0"/>
              <w:jc w:val="both"/>
              <w:rPr>
                <w:sz w:val="18"/>
                <w:szCs w:val="18"/>
              </w:rPr>
            </w:pPr>
            <w:r w:rsidDel="00000000" w:rsidR="00000000" w:rsidRPr="00000000">
              <w:rPr>
                <w:sz w:val="18"/>
                <w:szCs w:val="18"/>
                <w:rtl w:val="0"/>
              </w:rPr>
              <w:t xml:space="preserve">8704.90.01</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40">
            <w:pPr>
              <w:spacing w:after="100" w:lineRule="auto"/>
              <w:ind w:left="80" w:firstLine="0"/>
              <w:jc w:val="both"/>
              <w:rPr>
                <w:sz w:val="18"/>
                <w:szCs w:val="18"/>
              </w:rPr>
            </w:pPr>
            <w:r w:rsidDel="00000000" w:rsidR="00000000" w:rsidRPr="00000000">
              <w:rPr>
                <w:sz w:val="18"/>
                <w:szCs w:val="18"/>
                <w:rtl w:val="0"/>
              </w:rPr>
              <w:t xml:space="preserve">Eléctricos, excepto usados.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41">
            <w:pPr>
              <w:spacing w:after="100" w:lineRule="auto"/>
              <w:ind w:left="80" w:firstLine="0"/>
              <w:jc w:val="center"/>
              <w:rPr>
                <w:sz w:val="18"/>
                <w:szCs w:val="18"/>
              </w:rPr>
            </w:pPr>
            <w:r w:rsidDel="00000000" w:rsidR="00000000" w:rsidRPr="00000000">
              <w:rPr>
                <w:sz w:val="18"/>
                <w:szCs w:val="18"/>
                <w:rtl w:val="0"/>
              </w:rPr>
              <w:t xml:space="preserve">Pza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42">
            <w:pPr>
              <w:spacing w:after="100" w:lineRule="auto"/>
              <w:ind w:left="80" w:firstLine="0"/>
              <w:jc w:val="center"/>
              <w:rPr>
                <w:sz w:val="18"/>
                <w:szCs w:val="18"/>
              </w:rPr>
            </w:pPr>
            <w:r w:rsidDel="00000000" w:rsidR="00000000" w:rsidRPr="00000000">
              <w:rPr>
                <w:sz w:val="18"/>
                <w:szCs w:val="18"/>
                <w:rtl w:val="0"/>
              </w:rPr>
              <w:t xml:space="preserve">15</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43">
            <w:pPr>
              <w:spacing w:after="100" w:lineRule="auto"/>
              <w:ind w:left="80" w:firstLine="0"/>
              <w:jc w:val="center"/>
              <w:rPr>
                <w:sz w:val="18"/>
                <w:szCs w:val="18"/>
              </w:rPr>
            </w:pPr>
            <w:r w:rsidDel="00000000" w:rsidR="00000000" w:rsidRPr="00000000">
              <w:rPr>
                <w:sz w:val="18"/>
                <w:szCs w:val="18"/>
                <w:rtl w:val="0"/>
              </w:rPr>
              <w:t xml:space="preserve">Ex.</w:t>
            </w:r>
          </w:p>
        </w:tc>
      </w:tr>
    </w:tbl>
    <w:p w:rsidR="00000000" w:rsidDel="00000000" w:rsidP="00000000" w:rsidRDefault="00000000" w:rsidRPr="00000000" w14:paraId="000000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Tercero.- </w:t>
      </w:r>
      <w:r w:rsidDel="00000000" w:rsidR="00000000" w:rsidRPr="00000000">
        <w:rPr>
          <w:color w:val="2f2f2f"/>
          <w:sz w:val="18"/>
          <w:szCs w:val="18"/>
          <w:rtl w:val="0"/>
        </w:rPr>
        <w:t xml:space="preserve">Se </w:t>
      </w:r>
      <w:r w:rsidDel="00000000" w:rsidR="00000000" w:rsidRPr="00000000">
        <w:rPr>
          <w:b w:val="1"/>
          <w:color w:val="2f2f2f"/>
          <w:sz w:val="18"/>
          <w:szCs w:val="18"/>
          <w:rtl w:val="0"/>
        </w:rPr>
        <w:t xml:space="preserve">modifican </w:t>
      </w:r>
      <w:r w:rsidDel="00000000" w:rsidR="00000000" w:rsidRPr="00000000">
        <w:rPr>
          <w:color w:val="2f2f2f"/>
          <w:sz w:val="18"/>
          <w:szCs w:val="18"/>
          <w:rtl w:val="0"/>
        </w:rPr>
        <w:t xml:space="preserve">los aranceles de las fracciones arancelarias de la Tarifa de la Ley de los Impuestos Generales de Importación y de Exportación, publicada en el Diario Oficial de la Federación el 18 de junio de 2007 y sus modificaciones posteriores, que a continuación se indican:</w:t>
      </w:r>
    </w:p>
    <w:tbl>
      <w:tblPr>
        <w:tblStyle w:val="Table3"/>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4125"/>
        <w:gridCol w:w="1275"/>
        <w:gridCol w:w="795"/>
        <w:gridCol w:w="1005"/>
        <w:tblGridChange w:id="0">
          <w:tblGrid>
            <w:gridCol w:w="1590"/>
            <w:gridCol w:w="4125"/>
            <w:gridCol w:w="1275"/>
            <w:gridCol w:w="795"/>
            <w:gridCol w:w="1005"/>
          </w:tblGrid>
        </w:tblGridChange>
      </w:tblGrid>
      <w:tr>
        <w:trPr>
          <w:trHeight w:val="375"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46">
            <w:pPr>
              <w:spacing w:after="100" w:lineRule="auto"/>
              <w:ind w:left="80" w:firstLine="0"/>
              <w:jc w:val="center"/>
              <w:rPr>
                <w:b w:val="1"/>
                <w:sz w:val="18"/>
                <w:szCs w:val="18"/>
              </w:rPr>
            </w:pPr>
            <w:r w:rsidDel="00000000" w:rsidR="00000000" w:rsidRPr="00000000">
              <w:rPr>
                <w:b w:val="1"/>
                <w:sz w:val="18"/>
                <w:szCs w:val="18"/>
                <w:rtl w:val="0"/>
              </w:rPr>
              <w:t xml:space="preserve">CÓDIGO</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47">
            <w:pPr>
              <w:spacing w:after="100" w:lineRule="auto"/>
              <w:ind w:left="80" w:firstLine="0"/>
              <w:jc w:val="center"/>
              <w:rPr>
                <w:b w:val="1"/>
                <w:sz w:val="18"/>
                <w:szCs w:val="18"/>
              </w:rPr>
            </w:pPr>
            <w:r w:rsidDel="00000000" w:rsidR="00000000" w:rsidRPr="00000000">
              <w:rPr>
                <w:b w:val="1"/>
                <w:sz w:val="18"/>
                <w:szCs w:val="18"/>
                <w:rtl w:val="0"/>
              </w:rPr>
              <w:t xml:space="preserve">DESCRIPCIÓN</w:t>
            </w:r>
          </w:p>
        </w:tc>
        <w:tc>
          <w:tcPr>
            <w:vMerge w:val="restart"/>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48">
            <w:pPr>
              <w:spacing w:after="100" w:lineRule="auto"/>
              <w:ind w:left="80" w:firstLine="0"/>
              <w:jc w:val="center"/>
              <w:rPr>
                <w:b w:val="1"/>
                <w:sz w:val="18"/>
                <w:szCs w:val="18"/>
              </w:rPr>
            </w:pPr>
            <w:r w:rsidDel="00000000" w:rsidR="00000000" w:rsidRPr="00000000">
              <w:rPr>
                <w:b w:val="1"/>
                <w:sz w:val="18"/>
                <w:szCs w:val="18"/>
                <w:rtl w:val="0"/>
              </w:rPr>
              <w:t xml:space="preserve">UNIDAD</w:t>
            </w:r>
          </w:p>
        </w:tc>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49">
            <w:pPr>
              <w:spacing w:after="100" w:lineRule="auto"/>
              <w:ind w:left="80" w:firstLine="0"/>
              <w:jc w:val="center"/>
              <w:rPr>
                <w:b w:val="1"/>
                <w:sz w:val="18"/>
                <w:szCs w:val="18"/>
              </w:rPr>
            </w:pPr>
            <w:r w:rsidDel="00000000" w:rsidR="00000000" w:rsidRPr="00000000">
              <w:rPr>
                <w:b w:val="1"/>
                <w:sz w:val="18"/>
                <w:szCs w:val="18"/>
                <w:rtl w:val="0"/>
              </w:rPr>
              <w:t xml:space="preserve">IMPUESTO</w:t>
            </w:r>
          </w:p>
        </w:tc>
      </w:tr>
      <w:tr>
        <w:trPr>
          <w:trHeight w:val="36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ind w:left="80" w:firstLine="0"/>
              <w:jc w:val="both"/>
              <w:rPr>
                <w:color w:val="2f2f2f"/>
                <w:sz w:val="18"/>
                <w:szCs w:val="18"/>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ind w:left="80" w:firstLine="0"/>
              <w:jc w:val="both"/>
              <w:rPr>
                <w:color w:val="2f2f2f"/>
                <w:sz w:val="18"/>
                <w:szCs w:val="18"/>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ind w:left="80" w:firstLine="0"/>
              <w:jc w:val="both"/>
              <w:rPr>
                <w:color w:val="2f2f2f"/>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4E">
            <w:pPr>
              <w:spacing w:after="100" w:lineRule="auto"/>
              <w:ind w:left="80" w:firstLine="0"/>
              <w:jc w:val="center"/>
              <w:rPr>
                <w:b w:val="1"/>
                <w:sz w:val="18"/>
                <w:szCs w:val="18"/>
              </w:rPr>
            </w:pPr>
            <w:r w:rsidDel="00000000" w:rsidR="00000000" w:rsidRPr="00000000">
              <w:rPr>
                <w:b w:val="1"/>
                <w:sz w:val="18"/>
                <w:szCs w:val="18"/>
                <w:rtl w:val="0"/>
              </w:rPr>
              <w:t xml:space="preserve">IMP.</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4F">
            <w:pPr>
              <w:spacing w:after="100" w:lineRule="auto"/>
              <w:ind w:left="80" w:firstLine="0"/>
              <w:jc w:val="center"/>
              <w:rPr>
                <w:b w:val="1"/>
                <w:sz w:val="18"/>
                <w:szCs w:val="18"/>
              </w:rPr>
            </w:pPr>
            <w:r w:rsidDel="00000000" w:rsidR="00000000" w:rsidRPr="00000000">
              <w:rPr>
                <w:b w:val="1"/>
                <w:sz w:val="18"/>
                <w:szCs w:val="18"/>
                <w:rtl w:val="0"/>
              </w:rPr>
              <w:t xml:space="preserve">EXP.</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0">
            <w:pPr>
              <w:spacing w:after="100" w:lineRule="auto"/>
              <w:ind w:left="80" w:firstLine="0"/>
              <w:jc w:val="both"/>
              <w:rPr>
                <w:sz w:val="18"/>
                <w:szCs w:val="18"/>
              </w:rPr>
            </w:pPr>
            <w:r w:rsidDel="00000000" w:rsidR="00000000" w:rsidRPr="00000000">
              <w:rPr>
                <w:sz w:val="18"/>
                <w:szCs w:val="18"/>
                <w:rtl w:val="0"/>
              </w:rPr>
              <w:t xml:space="preserve">8702.90.07</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1">
            <w:pPr>
              <w:spacing w:after="100" w:lineRule="auto"/>
              <w:ind w:left="80" w:firstLine="0"/>
              <w:jc w:val="both"/>
              <w:rPr>
                <w:sz w:val="18"/>
                <w:szCs w:val="18"/>
              </w:rPr>
            </w:pPr>
            <w:r w:rsidDel="00000000" w:rsidR="00000000" w:rsidRPr="00000000">
              <w:rPr>
                <w:sz w:val="18"/>
                <w:szCs w:val="18"/>
                <w:rtl w:val="0"/>
              </w:rPr>
              <w:t xml:space="preserve">Eléctricos, excepto usados.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2">
            <w:pPr>
              <w:spacing w:after="100" w:lineRule="auto"/>
              <w:ind w:left="80" w:firstLine="0"/>
              <w:jc w:val="center"/>
              <w:rPr>
                <w:sz w:val="18"/>
                <w:szCs w:val="18"/>
              </w:rPr>
            </w:pPr>
            <w:r w:rsidDel="00000000" w:rsidR="00000000" w:rsidRPr="00000000">
              <w:rPr>
                <w:sz w:val="18"/>
                <w:szCs w:val="18"/>
                <w:rtl w:val="0"/>
              </w:rPr>
              <w:t xml:space="preserve">Pza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3">
            <w:pPr>
              <w:spacing w:after="100" w:lineRule="auto"/>
              <w:ind w:left="80" w:firstLine="0"/>
              <w:jc w:val="center"/>
              <w:rPr>
                <w:sz w:val="18"/>
                <w:szCs w:val="18"/>
              </w:rPr>
            </w:pPr>
            <w:r w:rsidDel="00000000" w:rsidR="00000000" w:rsidRPr="00000000">
              <w:rPr>
                <w:sz w:val="18"/>
                <w:szCs w:val="18"/>
                <w:rtl w:val="0"/>
              </w:rPr>
              <w:t xml:space="preserve">Ex.</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4">
            <w:pPr>
              <w:spacing w:after="100" w:lineRule="auto"/>
              <w:ind w:left="80" w:firstLine="0"/>
              <w:jc w:val="center"/>
              <w:rPr>
                <w:sz w:val="18"/>
                <w:szCs w:val="18"/>
              </w:rPr>
            </w:pPr>
            <w:r w:rsidDel="00000000" w:rsidR="00000000" w:rsidRPr="00000000">
              <w:rPr>
                <w:sz w:val="18"/>
                <w:szCs w:val="18"/>
                <w:rtl w:val="0"/>
              </w:rPr>
              <w:t xml:space="preserve">Ex.</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5">
            <w:pPr>
              <w:spacing w:after="100" w:lineRule="auto"/>
              <w:ind w:left="80" w:firstLine="0"/>
              <w:jc w:val="both"/>
              <w:rPr>
                <w:sz w:val="18"/>
                <w:szCs w:val="18"/>
              </w:rPr>
            </w:pPr>
            <w:r w:rsidDel="00000000" w:rsidR="00000000" w:rsidRPr="00000000">
              <w:rPr>
                <w:sz w:val="18"/>
                <w:szCs w:val="18"/>
                <w:rtl w:val="0"/>
              </w:rPr>
              <w:t xml:space="preserve">8703.90.01</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6">
            <w:pPr>
              <w:spacing w:after="100" w:lineRule="auto"/>
              <w:ind w:left="80" w:firstLine="0"/>
              <w:jc w:val="both"/>
              <w:rPr>
                <w:sz w:val="18"/>
                <w:szCs w:val="18"/>
              </w:rPr>
            </w:pPr>
            <w:r w:rsidDel="00000000" w:rsidR="00000000" w:rsidRPr="00000000">
              <w:rPr>
                <w:sz w:val="18"/>
                <w:szCs w:val="18"/>
                <w:rtl w:val="0"/>
              </w:rPr>
              <w:t xml:space="preserve">Eléctricos, excepto usados.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7">
            <w:pPr>
              <w:spacing w:after="100" w:lineRule="auto"/>
              <w:ind w:left="80" w:firstLine="0"/>
              <w:jc w:val="center"/>
              <w:rPr>
                <w:sz w:val="18"/>
                <w:szCs w:val="18"/>
              </w:rPr>
            </w:pPr>
            <w:r w:rsidDel="00000000" w:rsidR="00000000" w:rsidRPr="00000000">
              <w:rPr>
                <w:sz w:val="18"/>
                <w:szCs w:val="18"/>
                <w:rtl w:val="0"/>
              </w:rPr>
              <w:t xml:space="preserve">Pza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8">
            <w:pPr>
              <w:spacing w:after="100" w:lineRule="auto"/>
              <w:ind w:left="80" w:firstLine="0"/>
              <w:jc w:val="center"/>
              <w:rPr>
                <w:sz w:val="18"/>
                <w:szCs w:val="18"/>
              </w:rPr>
            </w:pPr>
            <w:r w:rsidDel="00000000" w:rsidR="00000000" w:rsidRPr="00000000">
              <w:rPr>
                <w:sz w:val="18"/>
                <w:szCs w:val="18"/>
                <w:rtl w:val="0"/>
              </w:rPr>
              <w:t xml:space="preserve">Ex.</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9">
            <w:pPr>
              <w:spacing w:after="100" w:lineRule="auto"/>
              <w:ind w:left="80" w:firstLine="0"/>
              <w:jc w:val="center"/>
              <w:rPr>
                <w:sz w:val="18"/>
                <w:szCs w:val="18"/>
              </w:rPr>
            </w:pPr>
            <w:r w:rsidDel="00000000" w:rsidR="00000000" w:rsidRPr="00000000">
              <w:rPr>
                <w:sz w:val="18"/>
                <w:szCs w:val="18"/>
                <w:rtl w:val="0"/>
              </w:rPr>
              <w:t xml:space="preserve">Ex.</w:t>
            </w:r>
          </w:p>
        </w:tc>
      </w:tr>
      <w:tr>
        <w:trPr>
          <w:trHeight w:val="375" w:hRule="atLeast"/>
        </w:trPr>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A">
            <w:pPr>
              <w:spacing w:after="100" w:lineRule="auto"/>
              <w:ind w:left="80" w:firstLine="0"/>
              <w:jc w:val="both"/>
              <w:rPr>
                <w:sz w:val="18"/>
                <w:szCs w:val="18"/>
              </w:rPr>
            </w:pPr>
            <w:r w:rsidDel="00000000" w:rsidR="00000000" w:rsidRPr="00000000">
              <w:rPr>
                <w:sz w:val="18"/>
                <w:szCs w:val="18"/>
                <w:rtl w:val="0"/>
              </w:rPr>
              <w:t xml:space="preserve">8704.90.01</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B">
            <w:pPr>
              <w:spacing w:after="100" w:lineRule="auto"/>
              <w:ind w:left="80" w:firstLine="0"/>
              <w:jc w:val="both"/>
              <w:rPr>
                <w:sz w:val="18"/>
                <w:szCs w:val="18"/>
              </w:rPr>
            </w:pPr>
            <w:r w:rsidDel="00000000" w:rsidR="00000000" w:rsidRPr="00000000">
              <w:rPr>
                <w:sz w:val="18"/>
                <w:szCs w:val="18"/>
                <w:rtl w:val="0"/>
              </w:rPr>
              <w:t xml:space="preserve">Eléctricos, excepto usados.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C">
            <w:pPr>
              <w:spacing w:after="100" w:lineRule="auto"/>
              <w:ind w:left="80" w:firstLine="0"/>
              <w:jc w:val="center"/>
              <w:rPr>
                <w:sz w:val="18"/>
                <w:szCs w:val="18"/>
              </w:rPr>
            </w:pPr>
            <w:r w:rsidDel="00000000" w:rsidR="00000000" w:rsidRPr="00000000">
              <w:rPr>
                <w:sz w:val="18"/>
                <w:szCs w:val="18"/>
                <w:rtl w:val="0"/>
              </w:rPr>
              <w:t xml:space="preserve">Pza</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D">
            <w:pPr>
              <w:spacing w:after="100" w:lineRule="auto"/>
              <w:ind w:left="80" w:firstLine="0"/>
              <w:jc w:val="center"/>
              <w:rPr>
                <w:sz w:val="18"/>
                <w:szCs w:val="18"/>
              </w:rPr>
            </w:pPr>
            <w:r w:rsidDel="00000000" w:rsidR="00000000" w:rsidRPr="00000000">
              <w:rPr>
                <w:sz w:val="18"/>
                <w:szCs w:val="18"/>
                <w:rtl w:val="0"/>
              </w:rPr>
              <w:t xml:space="preserve">Ex.</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center"/>
          </w:tcPr>
          <w:p w:rsidR="00000000" w:rsidDel="00000000" w:rsidP="00000000" w:rsidRDefault="00000000" w:rsidRPr="00000000" w14:paraId="0000005E">
            <w:pPr>
              <w:spacing w:after="100" w:lineRule="auto"/>
              <w:ind w:left="80" w:firstLine="0"/>
              <w:jc w:val="center"/>
              <w:rPr>
                <w:sz w:val="18"/>
                <w:szCs w:val="18"/>
              </w:rPr>
            </w:pPr>
            <w:r w:rsidDel="00000000" w:rsidR="00000000" w:rsidRPr="00000000">
              <w:rPr>
                <w:sz w:val="18"/>
                <w:szCs w:val="18"/>
                <w:rtl w:val="0"/>
              </w:rPr>
              <w:t xml:space="preserve">Ex.</w:t>
            </w:r>
          </w:p>
        </w:tc>
      </w:tr>
    </w:tbl>
    <w:p w:rsidR="00000000" w:rsidDel="00000000" w:rsidP="00000000" w:rsidRDefault="00000000" w:rsidRPr="00000000" w14:paraId="0000005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0">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6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El presente Decreto entrará en vigor el día siguiente al de su publicación en el Diario Oficial de la Federación.</w:t>
      </w:r>
    </w:p>
    <w:p w:rsidR="00000000" w:rsidDel="00000000" w:rsidP="00000000" w:rsidRDefault="00000000" w:rsidRPr="00000000" w14:paraId="0000006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 </w:t>
      </w:r>
      <w:r w:rsidDel="00000000" w:rsidR="00000000" w:rsidRPr="00000000">
        <w:rPr>
          <w:color w:val="2f2f2f"/>
          <w:sz w:val="18"/>
          <w:szCs w:val="18"/>
          <w:rtl w:val="0"/>
        </w:rPr>
        <w:t xml:space="preserve">El artículo Tercero del presente Decreto concluirá su vigencia el 30 de septiembre de 2024.</w:t>
      </w:r>
    </w:p>
    <w:p w:rsidR="00000000" w:rsidDel="00000000" w:rsidP="00000000" w:rsidRDefault="00000000" w:rsidRPr="00000000" w14:paraId="0000006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Dado en la residencia del Poder Ejecutivo Federal, en la Ciudad de México, a 1 de septiembre de 2020.- </w:t>
      </w: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Rúbrica.- El Secretario de Hacienda y Crédito Público, </w:t>
      </w:r>
      <w:r w:rsidDel="00000000" w:rsidR="00000000" w:rsidRPr="00000000">
        <w:rPr>
          <w:b w:val="1"/>
          <w:color w:val="2f2f2f"/>
          <w:sz w:val="18"/>
          <w:szCs w:val="18"/>
          <w:rtl w:val="0"/>
        </w:rPr>
        <w:t xml:space="preserve">Arturo Herrera Gutiérrez</w:t>
      </w:r>
      <w:r w:rsidDel="00000000" w:rsidR="00000000" w:rsidRPr="00000000">
        <w:rPr>
          <w:color w:val="2f2f2f"/>
          <w:sz w:val="18"/>
          <w:szCs w:val="18"/>
          <w:rtl w:val="0"/>
        </w:rPr>
        <w:t xml:space="preserve">.- Rúbrica.- La Secretaria de Economía, </w:t>
      </w:r>
      <w:r w:rsidDel="00000000" w:rsidR="00000000" w:rsidRPr="00000000">
        <w:rPr>
          <w:b w:val="1"/>
          <w:color w:val="2f2f2f"/>
          <w:sz w:val="18"/>
          <w:szCs w:val="18"/>
          <w:rtl w:val="0"/>
        </w:rPr>
        <w:t xml:space="preserve">Graciela Márquez Colín</w:t>
      </w:r>
      <w:r w:rsidDel="00000000" w:rsidR="00000000" w:rsidRPr="00000000">
        <w:rPr>
          <w:color w:val="2f2f2f"/>
          <w:sz w:val="18"/>
          <w:szCs w:val="18"/>
          <w:rtl w:val="0"/>
        </w:rPr>
        <w:t xml:space="preserve">.- Rúbrica.</w:t>
      </w:r>
    </w:p>
    <w:p w:rsidR="00000000" w:rsidDel="00000000" w:rsidP="00000000" w:rsidRDefault="00000000" w:rsidRPr="00000000" w14:paraId="0000006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