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el Instituto de Salud para el Bienestar y el Estado de Chihuahua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Instituto de Salud para el Bienestar.</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INSTITUTO DE SALUD PARA EL BIENESTAR, AL QUE SE LE DENOMINARÁ EL "INSABI", REPRESENTADO POR SU DIRECTOR GENERAL, MTRO. JUAN ANTONIO FERRER AGUILAR, Y POR OTRA PARTE, EL EJECUTIVO DEL ESTADO DE CHIHUAHUA, AL QUE EN ADELANTE SE LE DENOMINARÁ "LA ENTIDAD", REPRESENTADO POR EL GOBERNADOR CONSTITUCIONAL DEL ESTADO DE CHIHUAHUA, LIC. JAVIER CORRAL JURADO, ASISTIDO POR EL SECRETARIO GENERAL DE GOBIERNO, MTRO. LUIS FERNANDO MESTA SOULÉ; EL SECRETARIO DE HACIENDA, DR. ARTURO FUENTES VÉLEZ, EL SECRETARIO DE SALUD Y DIRECTOR GENERAL DEL ORGANISMO PÚBLICO DESCENTRALIZADO DENOMINADO SERVICIOS DE SALUD DE CHIHUAHUA, DR. JESÚS ENRIQUE GRAJEDA HERRERA Y LA SECRETARIA DE LA FUNCIÓN PÚBLICA, MTRA. MÓNICA VARGAS RUIZ, A QUIENES CUANDO ACTÚEN DE MANERA CONJUNTA SE LES DENOMINARÁ "LAS PARTES", AL TENOR DE LOS ANTECEDENTES, DECLARACIONES Y CLÁUSULAS SIGUIENTES:</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efecto, el artículo 77 bis 6 de la LGS señala que el "INSABI" y las entidades federativas celebrarán acuerdos de coordinación para la ejecución, por parte de éstas, de la prestación gratuita de servicios de salud, medicamentos y demás insumos asociados para las personas sin seguridad social, en los que se estipulará como mínimo, las modalidades orgánicas y funcionales de la prestación gratuita de los servicios de salud, medicamentos y demás insumos asociados; los conceptos de gasto; el destino de los recursos y los indicadores de seguimiento a la operación y los términos de la evaluación integral de la prestación gratuita de servicios de salud, medicamentos y demás insumos asociados.</w:t>
      </w:r>
    </w:p>
    <w:p w:rsidR="00000000" w:rsidDel="00000000" w:rsidP="00000000" w:rsidRDefault="00000000" w:rsidRPr="00000000" w14:paraId="0000000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"INSABI" declara que:</w:t>
      </w:r>
    </w:p>
    <w:p w:rsidR="00000000" w:rsidDel="00000000" w:rsidP="00000000" w:rsidRDefault="00000000" w:rsidRPr="00000000" w14:paraId="0000000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de Salud, que tiene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00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A), cuenta con las atribuciones necesarias para suscribir el presente Acuerdo de Coordinación, de conformidad con lo establecido en los artículos 22, fracción I y 59, fracción I de la Ley Federal de las Entidades</w:t>
      </w:r>
    </w:p>
    <w:p w:rsidR="00000000" w:rsidDel="00000000" w:rsidP="00000000" w:rsidRDefault="00000000" w:rsidRPr="00000000" w14:paraId="0000000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Paraestatales.</w:t>
      </w:r>
    </w:p>
    <w:p w:rsidR="00000000" w:rsidDel="00000000" w:rsidP="00000000" w:rsidRDefault="00000000" w:rsidRPr="00000000" w14:paraId="0000001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1">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ENTIDAD" declara que:</w:t>
      </w:r>
    </w:p>
    <w:p w:rsidR="00000000" w:rsidDel="00000000" w:rsidP="00000000" w:rsidRDefault="00000000" w:rsidRPr="00000000" w14:paraId="0000001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Chihuahua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es una Entidad Libre y Soberana que forma parte integrante de la Federación, de conformidad con lo establecido en los artículos 40, 42, fracción I y 43 de la Constitución Política de los Estados Unidos Mexicanos y 1° de la Constitución Política del Estado Libre y Soberano de Chihuahua.</w:t>
      </w:r>
    </w:p>
    <w:p w:rsidR="00000000" w:rsidDel="00000000" w:rsidP="00000000" w:rsidRDefault="00000000" w:rsidRPr="00000000" w14:paraId="0000001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de Chihuahua, cuenta con las atribuciones necesarias para suscribir el presente Acuerdo de Coordinación en términos de lo dispuesto por los artículo 31 Fracción II y 93 Fracción XLI de la Constitución Política del Estado Libre y Soberano de</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Chihuahua y 20 de la Ley Orgánica del Poder Ejecutivo del Estado, quien acredita su personalidad con el decreto 1625/2016 XXII P.E. emitido por la Sexagésima Cuarta Legislatura del H. Congreso del Estado de Chihuahua, reunida en su Vigésimo Segundo Periodo Extraordinario de Sesiones, dentro del tercer año de ejercicio constitucional (Anexo B).</w:t>
      </w:r>
    </w:p>
    <w:p w:rsidR="00000000" w:rsidDel="00000000" w:rsidP="00000000" w:rsidRDefault="00000000" w:rsidRPr="00000000" w14:paraId="0000001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secretarios de Gobierno; de Hacienda; de Salud, así como de la Función Pública, quienes acreditan su cargo con las copias de sus respectivos nombramientos (Anexos C, D, E y F), participan en la suscripción del presente Acuerdo de Coordinación en asistencia del Gobernador Constitucional del Estado de Chihuahua, de conformidad con lo dispuesto por los artículos 24 Fracciones I, II, V y XIII, 25, 26, 27 Bis y 34 de la Ley Orgánica del Poder Ejecutivo del Estado.</w:t>
      </w:r>
    </w:p>
    <w:p w:rsidR="00000000" w:rsidDel="00000000" w:rsidP="00000000" w:rsidRDefault="00000000" w:rsidRPr="00000000" w14:paraId="0000001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Director General de Servicios de Salud del Estado de Chihuahua, organismo descentralizado de la Administración Pública de "LA ENTIDAD", cargo que acredita con copia de su nombramiento (Anexo F), participa en la celebración del presente Acuerdo de Coordinación, de conformidad con lo establecido en los artículos 11 y 12 fracciones I, XV y XXVII de la Ley Orgánica del Organismo Público Descentralizado Servicios de Salud de Chihuahua.</w:t>
      </w:r>
    </w:p>
    <w:p w:rsidR="00000000" w:rsidDel="00000000" w:rsidP="00000000" w:rsidRDefault="00000000" w:rsidRPr="00000000" w14:paraId="0000001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Calle Tercera No. 604, Colonia Zona Centro, C.P. 31000, en Chihuahua, Chih.</w:t>
      </w:r>
    </w:p>
    <w:p w:rsidR="00000000" w:rsidDel="00000000" w:rsidP="00000000" w:rsidRDefault="00000000" w:rsidRPr="00000000" w14:paraId="0000001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declaran que:</w:t>
      </w:r>
    </w:p>
    <w:p w:rsidR="00000000" w:rsidDel="00000000" w:rsidP="00000000" w:rsidRDefault="00000000" w:rsidRPr="00000000" w14:paraId="0000001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1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dispuesto por el artículo 77 bis 6 de la LGS y a fin de instrumentar en la circunscripción territorial de "LA ENTIDAD" la prestación gratuita de servicios de salud, medicamentos y demás insumos asociados para las personas sin seguridad social en los términos previstos en el Título Tercero Bis de la Ley en cita, es su voluntad celebrar el presente instrumento jurídico al tenor de las siguientes:</w:t>
      </w:r>
    </w:p>
    <w:p w:rsidR="00000000" w:rsidDel="00000000" w:rsidP="00000000" w:rsidRDefault="00000000" w:rsidRPr="00000000" w14:paraId="0000001A">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w:t>
      </w:r>
      <w:r w:rsidDel="00000000" w:rsidR="00000000" w:rsidRPr="00000000">
        <w:rPr>
          <w:color w:val="2f2f2f"/>
          <w:sz w:val="18"/>
          <w:szCs w:val="18"/>
          <w:rtl w:val="0"/>
        </w:rPr>
        <w:t xml:space="preserve"> OBJETO. El presente Acuerdo de Coordinación tiene por objeto establecer los compromisos a que se sujetarán "LAS PARTES", conforme a las competencias y facultades que establece el Título Tercero Bis de la LGS para cada una de ellas, a fin de garantizar la prestación gratuita de servicios de salud, medicamentos y demás insumos asociados para las personas sin seguridad social en el Estado de Chihuahua.</w:t>
      </w:r>
    </w:p>
    <w:p w:rsidR="00000000" w:rsidDel="00000000" w:rsidP="00000000" w:rsidRDefault="00000000" w:rsidRPr="00000000" w14:paraId="000000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"LA ENTIDAD", a través de la Secretaría de Salud y de Servicios de Salud de Chihuahua</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será responsable, en los términos previstos en la LGS, en las disposiciones reglamentarias y administrativas que de la misma deriven y en las estipulaciones de este instrumento jurídico, de organizar, operar y supervisar la prestación gratuita de servicios de salud,</w:t>
      </w:r>
    </w:p>
    <w:p w:rsidR="00000000" w:rsidDel="00000000" w:rsidP="00000000" w:rsidRDefault="00000000" w:rsidRPr="00000000" w14:paraId="0000001D">
      <w:pPr>
        <w:shd w:fill="ffffff" w:val="clear"/>
        <w:spacing w:after="100" w:lineRule="auto"/>
        <w:jc w:val="both"/>
        <w:rPr>
          <w:color w:val="2f2f2f"/>
          <w:sz w:val="18"/>
          <w:szCs w:val="18"/>
        </w:rPr>
      </w:pPr>
      <w:r w:rsidDel="00000000" w:rsidR="00000000" w:rsidRPr="00000000">
        <w:rPr>
          <w:color w:val="2f2f2f"/>
          <w:sz w:val="18"/>
          <w:szCs w:val="18"/>
          <w:rtl w:val="0"/>
        </w:rPr>
        <w:t xml:space="preserve">medicamentos y demás insumos asociados para las personas sin seguridad social en el Estado de Chihuahua, a los que en lo sucesivo se denominarán "LOS SERVICIOS DE SALUD".</w:t>
      </w:r>
    </w:p>
    <w:p w:rsidR="00000000" w:rsidDel="00000000" w:rsidP="00000000" w:rsidRDefault="00000000" w:rsidRPr="00000000" w14:paraId="000000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w:t>
      </w:r>
      <w:r w:rsidDel="00000000" w:rsidR="00000000" w:rsidRPr="00000000">
        <w:rPr>
          <w:color w:val="2f2f2f"/>
          <w:sz w:val="18"/>
          <w:szCs w:val="18"/>
          <w:rtl w:val="0"/>
        </w:rPr>
        <w:t xml:space="preserve"> PRESTACIÓN DE "LOS SERVICIOS DE SALUD". "LAS PARTES" acuerdan que la prestación de "LOS SERVICIOS DE SALUD", se sujetará a lo siguiente:</w:t>
      </w:r>
    </w:p>
    <w:p w:rsidR="00000000" w:rsidDel="00000000" w:rsidP="00000000" w:rsidRDefault="00000000" w:rsidRPr="00000000" w14:paraId="0000001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DE SALUD".</w:t>
      </w:r>
    </w:p>
    <w:p w:rsidR="00000000" w:rsidDel="00000000" w:rsidP="00000000" w:rsidRDefault="00000000" w:rsidRPr="00000000" w14:paraId="0000002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la Secretaría de Salud y de Servicios de Salud de Chihuahua, que la prestación de "LOS SERVICIOS DE SALUD" se sujetará orgánica y funcionalmente a los criterios siguientes:</w:t>
      </w:r>
    </w:p>
    <w:p w:rsidR="00000000" w:rsidDel="00000000" w:rsidP="00000000" w:rsidRDefault="00000000" w:rsidRPr="00000000" w14:paraId="0000002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DE SALUD", se sujetará al "Modelo de Salud para el Bienestar (SABI) para las personas sin Seguridad Social, basado en la Atención Primaria de Salud (APS)", al que en lo sucesivo se denominará el "Modelo de Atención", mismo que se agrega al presente Acuerdo de Coordinación como Anexo 1.</w:t>
      </w:r>
    </w:p>
    <w:p w:rsidR="00000000" w:rsidDel="00000000" w:rsidP="00000000" w:rsidRDefault="00000000" w:rsidRPr="00000000" w14:paraId="00000022">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23">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convienen en que las modificaciones que el "INSABI", en coordinación con la Secretaría de Salud del Gobierno Federal, efectúe al Modelo de Atención, formarán parte integral del referido Anexo 1 y surtirán efectos para "LA ENTIDAD", a fin de que ésta inicie el proceso de implementación a partir del día siguiente a aquél en que el "INSABI" le notifique por escrito las referidas modificaciones. Sin perjuicio de lo anterior, el "INSABI" difundirá el Modelo de Atención y sus modificaciones a través de su página de Internet y gestionará que la Secretaría de Salud del Gobierno Federal, de igual modo, difunda dichos documentos en su portal de Internet.</w:t>
      </w:r>
    </w:p>
    <w:p w:rsidR="00000000" w:rsidDel="00000000" w:rsidP="00000000" w:rsidRDefault="00000000" w:rsidRPr="00000000" w14:paraId="0000002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sus Servicios Estatales de Salud,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DE SALUD".</w:t>
      </w:r>
    </w:p>
    <w:p w:rsidR="00000000" w:rsidDel="00000000" w:rsidP="00000000" w:rsidRDefault="00000000" w:rsidRPr="00000000" w14:paraId="0000002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DE SALUD",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SERVICIOS DE SALUD", conforme a lo previsto en el artículo 77 bis 1 de la LGS.</w:t>
      </w:r>
    </w:p>
    <w:p w:rsidR="00000000" w:rsidDel="00000000" w:rsidP="00000000" w:rsidRDefault="00000000" w:rsidRPr="00000000" w14:paraId="00000026">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incumplimiento de esta obligación, dará lugar a imponer las sanciones administrativas y penales correspondientes, comprometiéndose "LAS PARTES" a denunciarlo ante las instancias federales y locales competentes.</w:t>
      </w:r>
    </w:p>
    <w:p w:rsidR="00000000" w:rsidDel="00000000" w:rsidP="00000000" w:rsidRDefault="00000000" w:rsidRPr="00000000" w14:paraId="0000002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DE SALUD", obtengan y mantengan de la Secretaría de Salud del Gobierno Federal,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2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2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de Salud del Gobierno Federal,</w:t>
      </w:r>
    </w:p>
    <w:p w:rsidR="00000000" w:rsidDel="00000000" w:rsidP="00000000" w:rsidRDefault="00000000" w:rsidRPr="00000000" w14:paraId="0000002A">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relativos a la sensibilización, difusión, promoción y metodología de capacitación, que se utilizarán en la prestación de "LOS SERVICIOS DE SALUD". Dichos materiales le serán proporcionados a "LA ENTIDAD", por conducto del "INSABI".</w:t>
      </w:r>
    </w:p>
    <w:p w:rsidR="00000000" w:rsidDel="00000000" w:rsidP="00000000" w:rsidRDefault="00000000" w:rsidRPr="00000000" w14:paraId="0000002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en los plazos y bajo los criterios que éste determine, la información relativa y actualizada referente al ejercicio de los recursos destinados a la prestación de "LOS SERVICIOS DE SALUD".</w:t>
      </w:r>
    </w:p>
    <w:p w:rsidR="00000000" w:rsidDel="00000000" w:rsidP="00000000" w:rsidRDefault="00000000" w:rsidRPr="00000000" w14:paraId="0000002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Título Tercero Bis de la LGS, que emita el "INSABI", previa opinión de la Secretaría de Hacienda y Crédito Público.</w:t>
      </w:r>
    </w:p>
    <w:p w:rsidR="00000000" w:rsidDel="00000000" w:rsidP="00000000" w:rsidRDefault="00000000" w:rsidRPr="00000000" w14:paraId="0000002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DE SALUD" y dar seguimiento a las mismas hasta su conclusión, aplicando, en su caso, las medidas correctivas necesarias para prevenir su recurrencia.</w:t>
      </w:r>
    </w:p>
    <w:p w:rsidR="00000000" w:rsidDel="00000000" w:rsidP="00000000" w:rsidRDefault="00000000" w:rsidRPr="00000000" w14:paraId="0000002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2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DE SALUD", en los términos que anualmente se determinen en el Anexo 2 del presente instrumento jurídico. Para tal fin, dicho Anexo 2 deberá señalar lo siguiente:</w:t>
      </w:r>
    </w:p>
    <w:p w:rsidR="00000000" w:rsidDel="00000000" w:rsidP="00000000" w:rsidRDefault="00000000" w:rsidRPr="00000000" w14:paraId="00000030">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de "LOS SERVICIOS DE SALUD".</w:t>
      </w:r>
    </w:p>
    <w:p w:rsidR="00000000" w:rsidDel="00000000" w:rsidP="00000000" w:rsidRDefault="00000000" w:rsidRPr="00000000" w14:paraId="00000031">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"LAS PARTES" están de acuerdo en que,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32">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calendario de transferencia respectivo y sus modalidades, incluyendo los recursos que se entregarán en especie.</w:t>
      </w:r>
    </w:p>
    <w:p w:rsidR="00000000" w:rsidDel="00000000" w:rsidP="00000000" w:rsidRDefault="00000000" w:rsidRPr="00000000" w14:paraId="00000033">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3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su Secretaría de Hacienda deberá abrir, en forma previa a la radicación de los recursos, una cuenta bancaria productiva,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3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vez radicados los recursos presupuestarios federales en la Secretaría de Hacienda de "LA ENTIDAD", ésta se obliga a ministrarlos íntegramente junto con los rendimientos financieros que se hubiesen generado, dentro de los cinco días hábiles siguientes a su recepción, a Servicios de Salud de Chihuahua, organismo público descentralizado de la Administración Pública Local, que tendrá el carácter de Unidad Ejecutora para efectos de la prestación de "LOS SERVICIOS DE SALUD" y de los recursos presupuestarios federales asignados para tal fin.</w:t>
      </w:r>
    </w:p>
    <w:p w:rsidR="00000000" w:rsidDel="00000000" w:rsidP="00000000" w:rsidRDefault="00000000" w:rsidRPr="00000000" w14:paraId="0000003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w:t>
      </w:r>
    </w:p>
    <w:p w:rsidR="00000000" w:rsidDel="00000000" w:rsidP="00000000" w:rsidRDefault="00000000" w:rsidRPr="00000000" w14:paraId="0000003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Hacienda de "LA ENTIDAD".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3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Hacienda, abrir una cuenta bancaria productiva, específica para la recepción de los recursos referidos.</w:t>
      </w:r>
    </w:p>
    <w:p w:rsidR="00000000" w:rsidDel="00000000" w:rsidP="00000000" w:rsidRDefault="00000000" w:rsidRPr="00000000" w14:paraId="0000003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no ministración, de la totalidad o parte de estos recursos, a la Unidad Ejecutora en el plazo establecido en el párrafo cuarto de esta Cláusula, por causas imputables a "LA ENTIDAD",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3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de Hacienda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3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3C">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presupuestarios federales que el "INSABI" transfiera a "LA ENTIDAD" para la prestación de "LOS SERVICIOS DE SALUD", así como los rendimientos financieros que éstos generen, no podrán ser destinados a fines distintos a los expresamente previstos en el Anexo 2 del presente Acuerdo de Coordinación.</w:t>
      </w:r>
    </w:p>
    <w:p w:rsidR="00000000" w:rsidDel="00000000" w:rsidP="00000000" w:rsidRDefault="00000000" w:rsidRPr="00000000" w14:paraId="0000003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señalado en el párrafo anterior, "LAS PARTES" están conformes en que, en el referido Anexo 2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3E">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Será responsabilidad de "LA ENTIDAD" aplicar los recursos que se le transfieran en apego a lo establecido en las disposiciones jurídicas aplicables en dicha materia.</w:t>
      </w:r>
    </w:p>
    <w:p w:rsidR="00000000" w:rsidDel="00000000" w:rsidP="00000000" w:rsidRDefault="00000000" w:rsidRPr="00000000" w14:paraId="0000003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4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DE SALUD", apegándose a los criterios generales que en materia de supervisión emita el "INSABI", los cuales, una vez formulados se notificarán por oficio a "LA ENTIDAD" y sin mayor trámite se agregará al presente Acuerdo de Coordinación como Anexo 3.</w:t>
      </w:r>
    </w:p>
    <w:p w:rsidR="00000000" w:rsidDel="00000000" w:rsidP="00000000" w:rsidRDefault="00000000" w:rsidRPr="00000000" w14:paraId="0000004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tal efecto, el referido Anexo 3 deberá contemplar, (i) los mecanismos periódicos de seguimiento, verificación y evaluación, que permitan observar la correcta aplicación de los recursos transferidos, hasta su total erogación y comprobación o reintegro a la Tesorería de la Federación; (ii) los términos</w:t>
      </w:r>
    </w:p>
    <w:p w:rsidR="00000000" w:rsidDel="00000000" w:rsidP="00000000" w:rsidRDefault="00000000" w:rsidRPr="00000000" w14:paraId="0000004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4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DE SALUD", cumpla con los requisitos fiscales establecidos en las disposiciones federales aplicables, entre otros, aquéllos que determinan los artículos 29 y 29-A, del Código Fiscal de la Federación, los que deberán expedirse a nombre de la Unidad Ejecutora,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Unidad Ejecutora.</w:t>
      </w:r>
    </w:p>
    <w:p w:rsidR="00000000" w:rsidDel="00000000" w:rsidP="00000000" w:rsidRDefault="00000000" w:rsidRPr="00000000" w14:paraId="0000004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DE SALUD" que se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federales competentes.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4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4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 la finalidad de propiciar la correcta aplicación de los recursos que se transfieran a "LA ENTIDAD" para la prestación de los "SERVICIOS DE SALUD", ésta se obliga a participar, a través de su Secretaria de la Función Pública,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4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4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49">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4A">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4B">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4C">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4D">
      <w:pPr>
        <w:shd w:fill="ffffff" w:val="clear"/>
        <w:spacing w:after="100" w:lineRule="auto"/>
        <w:ind w:left="19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E">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exclusivamente en los casos de excepción que se prevean en las Reglas de Operación de "EL FONDO".</w:t>
      </w:r>
    </w:p>
    <w:p w:rsidR="00000000" w:rsidDel="00000000" w:rsidP="00000000" w:rsidRDefault="00000000" w:rsidRPr="00000000" w14:paraId="0000004F">
      <w:pPr>
        <w:shd w:fill="ffffff" w:val="clear"/>
        <w:spacing w:after="100" w:lineRule="auto"/>
        <w:ind w:left="19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en los casos de excepción que se prevean en las Reglas de Operación de "EL FONDO", los recursos que "LA ENTIDAD" reciba para la atención de enfermedades que provocan gastos catastróficos, junto con los rendimientos financieros que los mismos generen, serán transferidos a través de su Secretaría de Hacienda</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en la cuenta bancaria productiva,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50">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vez radicados los recursos referidos en el párrafo anterior en la Secretaría de Hacienda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que se haya celebrado conforme a lo previsto en las Reglas de Operación del "FONDO". Dicha ministración deberá realizarse en la cuenta bancaria productiva, específica que se abra de manera exclusiva para tal fin en la institución bancaria que determine el Ejecutor del Gasto o Unidad Ejecutora.</w:t>
      </w:r>
    </w:p>
    <w:p w:rsidR="00000000" w:rsidDel="00000000" w:rsidP="00000000" w:rsidRDefault="00000000" w:rsidRPr="00000000" w14:paraId="00000051">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considerando el criterio de devengado señalado en el numeral ii del presente inciso, "LA ENTIDAD", por conducto de la Secretaría de Hacienda,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52">
      <w:pPr>
        <w:shd w:fill="ffffff" w:val="clear"/>
        <w:spacing w:after="100" w:lineRule="auto"/>
        <w:ind w:left="19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Hacienda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5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54">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de acuerdo en que los recursos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5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de "LOS SERVICIOS DE SALUD".</w:t>
      </w:r>
    </w:p>
    <w:p w:rsidR="00000000" w:rsidDel="00000000" w:rsidP="00000000" w:rsidRDefault="00000000" w:rsidRPr="00000000" w14:paraId="0000005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w:t>
      </w:r>
    </w:p>
    <w:p w:rsidR="00000000" w:rsidDel="00000000" w:rsidP="00000000" w:rsidRDefault="00000000" w:rsidRPr="00000000" w14:paraId="0000005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será determinada en el Anexo 2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2 de este instrumento jurídico.</w:t>
      </w:r>
    </w:p>
    <w:p w:rsidR="00000000" w:rsidDel="00000000" w:rsidP="00000000" w:rsidRDefault="00000000" w:rsidRPr="00000000" w14:paraId="00000059">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tenor, "LA ENTIDAD", por conducto de su Secretaría de Hacienda se obliga a entregar a la Unidad Ejecutora, el importe que le corresponda aportar en numerario para la prestación de "LOS SERVICIOS DE SALUD", a través de la cuenta bancaria productiva específica que esta última abra para tal fin, en los términos y conforme al calendario que al efecto se prevea en el referido Anexo 2.</w:t>
      </w:r>
    </w:p>
    <w:p w:rsidR="00000000" w:rsidDel="00000000" w:rsidP="00000000" w:rsidRDefault="00000000" w:rsidRPr="00000000" w14:paraId="0000005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anterior, "LA ENTIDAD" manifiesta su conformidad para que, en caso de incumplimiento respecto de la entrega de los recursos a que se hace referencia en el párrafo anterior o de la entrega en especie correspondiente,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con cargo a las participaciones antes señaladas, se ponga a disposición de la Unidad Ejecutora el monto correspondiente.</w:t>
      </w:r>
    </w:p>
    <w:p w:rsidR="00000000" w:rsidDel="00000000" w:rsidP="00000000" w:rsidRDefault="00000000" w:rsidRPr="00000000" w14:paraId="0000005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podrá anualmente realizar aportaciones adicionales para la prestación de "LOS SERVICIOS DE SALUD", cuyos fines deberán estipularse en el convenio específico que celebren.</w:t>
      </w:r>
    </w:p>
    <w:p w:rsidR="00000000" w:rsidDel="00000000" w:rsidP="00000000" w:rsidRDefault="00000000" w:rsidRPr="00000000" w14:paraId="0000005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DE SALUD".</w:t>
      </w:r>
    </w:p>
    <w:p w:rsidR="00000000" w:rsidDel="00000000" w:rsidP="00000000" w:rsidRDefault="00000000" w:rsidRPr="00000000" w14:paraId="0000005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el seguimiento a la operación y la evaluación integral de la prestación de "LOS SERVICIOS DE SALUD" se realizarán conforme a los indicadores y los términos que establezca el "INSABI", tomando en consideración la opinión de las entidades federativas, los cuales, una vez definidos y suscritos por "LAS PARTES", se agregarán como Anexo 4 del presente Acuerdo de Coordinación.</w:t>
      </w:r>
    </w:p>
    <w:p w:rsidR="00000000" w:rsidDel="00000000" w:rsidP="00000000" w:rsidRDefault="00000000" w:rsidRPr="00000000" w14:paraId="0000005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w:t>
      </w:r>
      <w:r w:rsidDel="00000000" w:rsidR="00000000" w:rsidRPr="00000000">
        <w:rPr>
          <w:color w:val="2f2f2f"/>
          <w:sz w:val="18"/>
          <w:szCs w:val="18"/>
          <w:rtl w:val="0"/>
        </w:rPr>
        <w:t xml:space="preserve"> 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DE SALUD",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6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w:t>
      </w:r>
      <w:r w:rsidDel="00000000" w:rsidR="00000000" w:rsidRPr="00000000">
        <w:rPr>
          <w:color w:val="2f2f2f"/>
          <w:sz w:val="18"/>
          <w:szCs w:val="18"/>
          <w:rtl w:val="0"/>
        </w:rPr>
        <w:t xml:space="preserve"> VIGENCIA. El presente Acuerdo de Coordinación surtirá sus efectos a partir de la fecha de su firma y tendrá una vigencia indefinida.</w:t>
      </w:r>
    </w:p>
    <w:p w:rsidR="00000000" w:rsidDel="00000000" w:rsidP="00000000" w:rsidRDefault="00000000" w:rsidRPr="00000000" w14:paraId="000000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w:t>
      </w:r>
      <w:r w:rsidDel="00000000" w:rsidR="00000000" w:rsidRPr="00000000">
        <w:rPr>
          <w:color w:val="2f2f2f"/>
          <w:sz w:val="18"/>
          <w:szCs w:val="18"/>
          <w:rtl w:val="0"/>
        </w:rPr>
        <w:t xml:space="preserve"> PUBLICACIÓN. "LAS PARTES" se obligan a publicar el presente Acuerdo de Coordinación en el</w:t>
      </w:r>
    </w:p>
    <w:p w:rsidR="00000000" w:rsidDel="00000000" w:rsidP="00000000" w:rsidRDefault="00000000" w:rsidRPr="00000000" w14:paraId="00000062">
      <w:pPr>
        <w:shd w:fill="ffffff" w:val="clear"/>
        <w:spacing w:after="100" w:lineRule="auto"/>
        <w:jc w:val="both"/>
        <w:rPr>
          <w:color w:val="2f2f2f"/>
          <w:sz w:val="18"/>
          <w:szCs w:val="18"/>
        </w:rPr>
      </w:pPr>
      <w:r w:rsidDel="00000000" w:rsidR="00000000" w:rsidRPr="00000000">
        <w:rPr>
          <w:color w:val="2f2f2f"/>
          <w:sz w:val="18"/>
          <w:szCs w:val="18"/>
          <w:rtl w:val="0"/>
        </w:rPr>
        <w:t xml:space="preserve">Diario Oficial de la Federación y en el Periódico Oficial de "LA ENTIDAD", respectivamente.</w:t>
      </w:r>
    </w:p>
    <w:p w:rsidR="00000000" w:rsidDel="00000000" w:rsidP="00000000" w:rsidRDefault="00000000" w:rsidRPr="00000000" w14:paraId="000000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w:t>
      </w:r>
      <w:r w:rsidDel="00000000" w:rsidR="00000000" w:rsidRPr="00000000">
        <w:rPr>
          <w:color w:val="2f2f2f"/>
          <w:sz w:val="18"/>
          <w:szCs w:val="18"/>
          <w:rtl w:val="0"/>
        </w:rPr>
        <w:t xml:space="preserve"> RELACIÓN LABORAL.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 otra,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SÉPTIMA.</w:t>
      </w:r>
      <w:r w:rsidDel="00000000" w:rsidR="00000000" w:rsidRPr="00000000">
        <w:rPr>
          <w:color w:val="2f2f2f"/>
          <w:sz w:val="18"/>
          <w:szCs w:val="18"/>
          <w:rtl w:val="0"/>
        </w:rPr>
        <w:t xml:space="preserve"> 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OCTAVA.</w:t>
      </w:r>
      <w:r w:rsidDel="00000000" w:rsidR="00000000" w:rsidRPr="00000000">
        <w:rPr>
          <w:color w:val="2f2f2f"/>
          <w:sz w:val="18"/>
          <w:szCs w:val="18"/>
          <w:rtl w:val="0"/>
        </w:rPr>
        <w:t xml:space="preserve"> 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 otra,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6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NOVENA.</w:t>
      </w:r>
      <w:r w:rsidDel="00000000" w:rsidR="00000000" w:rsidRPr="00000000">
        <w:rPr>
          <w:color w:val="2f2f2f"/>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6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1</w:t>
      </w:r>
      <w:r w:rsidDel="00000000" w:rsidR="00000000" w:rsidRPr="00000000">
        <w:rPr>
          <w:color w:val="2f2f2f"/>
          <w:sz w:val="18"/>
          <w:szCs w:val="18"/>
          <w:rtl w:val="0"/>
        </w:rPr>
        <w:t xml:space="preserve"> Modelo de Atención.</w:t>
      </w:r>
    </w:p>
    <w:p w:rsidR="00000000" w:rsidDel="00000000" w:rsidP="00000000" w:rsidRDefault="00000000" w:rsidRPr="00000000" w14:paraId="0000006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2</w:t>
      </w:r>
      <w:r w:rsidDel="00000000" w:rsidR="00000000" w:rsidRPr="00000000">
        <w:rPr>
          <w:color w:val="2f2f2f"/>
          <w:sz w:val="18"/>
          <w:szCs w:val="18"/>
          <w:rtl w:val="0"/>
        </w:rPr>
        <w:t xml:space="preserve"> Monto de Recursos a Transferir y Conceptos de Gasto.</w:t>
      </w:r>
    </w:p>
    <w:p w:rsidR="00000000" w:rsidDel="00000000" w:rsidP="00000000" w:rsidRDefault="00000000" w:rsidRPr="00000000" w14:paraId="0000006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3</w:t>
      </w:r>
      <w:r w:rsidDel="00000000" w:rsidR="00000000" w:rsidRPr="00000000">
        <w:rPr>
          <w:color w:val="2f2f2f"/>
          <w:sz w:val="18"/>
          <w:szCs w:val="18"/>
          <w:rtl w:val="0"/>
        </w:rPr>
        <w:t xml:space="preserve"> Criterios Generales en Materia de Supervisión.</w:t>
      </w:r>
    </w:p>
    <w:p w:rsidR="00000000" w:rsidDel="00000000" w:rsidP="00000000" w:rsidRDefault="00000000" w:rsidRPr="00000000" w14:paraId="0000006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4 </w:t>
      </w:r>
      <w:r w:rsidDel="00000000" w:rsidR="00000000" w:rsidRPr="00000000">
        <w:rPr>
          <w:color w:val="2f2f2f"/>
          <w:sz w:val="18"/>
          <w:szCs w:val="18"/>
          <w:rtl w:val="0"/>
        </w:rPr>
        <w:t xml:space="preserve">Indicadores de Seguimiento a la Operación y los Términos de la Evaluación Integral.</w:t>
      </w:r>
    </w:p>
    <w:p w:rsidR="00000000" w:rsidDel="00000000" w:rsidP="00000000" w:rsidRDefault="00000000" w:rsidRPr="00000000" w14:paraId="000000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Anexos 3 y 4 antes referidos se integrarán al presente Acuerdo de Coordinación, una vez que se suscriban en los términos estipulados en las cláusulas Segunda, apartados C y G de este instrumento jurídico.</w:t>
      </w:r>
    </w:p>
    <w:p w:rsidR="00000000" w:rsidDel="00000000" w:rsidP="00000000" w:rsidRDefault="00000000" w:rsidRPr="00000000" w14:paraId="000000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Anexo 2 será actualizado de manera anual, por conducto de los titulares del "INSABI" y de las secretarías de Salud y de Hacienda de "LA ENTIDAD" y de los Servicios Estatales de Salud de "LA ENTIDAD".</w:t>
      </w:r>
    </w:p>
    <w:p w:rsidR="00000000" w:rsidDel="00000000" w:rsidP="00000000" w:rsidRDefault="00000000" w:rsidRPr="00000000" w14:paraId="0000006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w:t>
      </w:r>
      <w:r w:rsidDel="00000000" w:rsidR="00000000" w:rsidRPr="00000000">
        <w:rPr>
          <w:color w:val="2f2f2f"/>
          <w:sz w:val="18"/>
          <w:szCs w:val="18"/>
          <w:rtl w:val="0"/>
        </w:rPr>
        <w:t xml:space="preserve"> 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6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w:t>
      </w:r>
      <w:r w:rsidDel="00000000" w:rsidR="00000000" w:rsidRPr="00000000">
        <w:rPr>
          <w:color w:val="2f2f2f"/>
          <w:sz w:val="18"/>
          <w:szCs w:val="18"/>
          <w:rtl w:val="0"/>
        </w:rPr>
        <w:t xml:space="preserve"> 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por triplicado, en la Ciudad de México, a los 2 días del mes de marzo de 2020.- Por el INSABI: el</w:t>
      </w:r>
    </w:p>
    <w:p w:rsidR="00000000" w:rsidDel="00000000" w:rsidP="00000000" w:rsidRDefault="00000000" w:rsidRPr="00000000" w14:paraId="00000072">
      <w:pPr>
        <w:shd w:fill="ffffff" w:val="clear"/>
        <w:spacing w:after="100" w:lineRule="auto"/>
        <w:jc w:val="both"/>
        <w:rPr>
          <w:color w:val="2f2f2f"/>
          <w:sz w:val="18"/>
          <w:szCs w:val="18"/>
        </w:rPr>
      </w:pPr>
      <w:r w:rsidDel="00000000" w:rsidR="00000000" w:rsidRPr="00000000">
        <w:rPr>
          <w:color w:val="2f2f2f"/>
          <w:sz w:val="18"/>
          <w:szCs w:val="18"/>
          <w:rtl w:val="0"/>
        </w:rPr>
        <w:t xml:space="preserve">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Chihuahua, </w:t>
      </w:r>
      <w:r w:rsidDel="00000000" w:rsidR="00000000" w:rsidRPr="00000000">
        <w:rPr>
          <w:b w:val="1"/>
          <w:color w:val="2f2f2f"/>
          <w:sz w:val="18"/>
          <w:szCs w:val="18"/>
          <w:rtl w:val="0"/>
        </w:rPr>
        <w:t xml:space="preserve">Javier Corral Jurado</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Luis Fernando Mesta Soulé</w:t>
      </w:r>
      <w:r w:rsidDel="00000000" w:rsidR="00000000" w:rsidRPr="00000000">
        <w:rPr>
          <w:color w:val="2f2f2f"/>
          <w:sz w:val="18"/>
          <w:szCs w:val="18"/>
          <w:rtl w:val="0"/>
        </w:rPr>
        <w:t xml:space="preserve">.- Rúbrica.- El Secretario de Hacienda, </w:t>
      </w:r>
      <w:r w:rsidDel="00000000" w:rsidR="00000000" w:rsidRPr="00000000">
        <w:rPr>
          <w:b w:val="1"/>
          <w:color w:val="2f2f2f"/>
          <w:sz w:val="18"/>
          <w:szCs w:val="18"/>
          <w:rtl w:val="0"/>
        </w:rPr>
        <w:t xml:space="preserve">Arturo Fuentes Vélez</w:t>
      </w:r>
      <w:r w:rsidDel="00000000" w:rsidR="00000000" w:rsidRPr="00000000">
        <w:rPr>
          <w:color w:val="2f2f2f"/>
          <w:sz w:val="18"/>
          <w:szCs w:val="18"/>
          <w:rtl w:val="0"/>
        </w:rPr>
        <w:t xml:space="preserve">.- Rúbrica.- El Secretario de Salud y Director General de Servicios de Salud de Chihuahua, </w:t>
      </w:r>
      <w:r w:rsidDel="00000000" w:rsidR="00000000" w:rsidRPr="00000000">
        <w:rPr>
          <w:b w:val="1"/>
          <w:color w:val="2f2f2f"/>
          <w:sz w:val="18"/>
          <w:szCs w:val="18"/>
          <w:rtl w:val="0"/>
        </w:rPr>
        <w:t xml:space="preserve">Jesús Enrique Grajeda Herrera</w:t>
      </w:r>
      <w:r w:rsidDel="00000000" w:rsidR="00000000" w:rsidRPr="00000000">
        <w:rPr>
          <w:color w:val="2f2f2f"/>
          <w:sz w:val="18"/>
          <w:szCs w:val="18"/>
          <w:rtl w:val="0"/>
        </w:rPr>
        <w:t xml:space="preserve">.- Rúbrica.- La Secretaria de la Función Pública, </w:t>
      </w:r>
      <w:r w:rsidDel="00000000" w:rsidR="00000000" w:rsidRPr="00000000">
        <w:rPr>
          <w:b w:val="1"/>
          <w:color w:val="2f2f2f"/>
          <w:sz w:val="18"/>
          <w:szCs w:val="18"/>
          <w:rtl w:val="0"/>
        </w:rPr>
        <w:t xml:space="preserve">Mónica Vargas Ruiz</w:t>
      </w:r>
      <w:r w:rsidDel="00000000" w:rsidR="00000000" w:rsidRPr="00000000">
        <w:rPr>
          <w:color w:val="2f2f2f"/>
          <w:sz w:val="18"/>
          <w:szCs w:val="18"/>
          <w:rtl w:val="0"/>
        </w:rPr>
        <w:t xml:space="preserve">.- Rúbrica.</w:t>
      </w:r>
    </w:p>
    <w:p w:rsidR="00000000" w:rsidDel="00000000" w:rsidP="00000000" w:rsidRDefault="00000000" w:rsidRPr="00000000" w14:paraId="00000073">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Anexo 1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Chihuahua</w:t>
      </w:r>
    </w:p>
    <w:p w:rsidR="00000000" w:rsidDel="00000000" w:rsidP="00000000" w:rsidRDefault="00000000" w:rsidRPr="00000000" w14:paraId="00000074">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075">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Salud para el Bienestar (SABI)</w:t>
      </w:r>
    </w:p>
    <w:p w:rsidR="00000000" w:rsidDel="00000000" w:rsidP="00000000" w:rsidRDefault="00000000" w:rsidRPr="00000000" w14:paraId="00000076">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para las personas sin Seguridad Social,</w:t>
      </w:r>
    </w:p>
    <w:p w:rsidR="00000000" w:rsidDel="00000000" w:rsidP="00000000" w:rsidRDefault="00000000" w:rsidRPr="00000000" w14:paraId="00000077">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basado en la Atención Primaria de Salud (APS)</w:t>
      </w:r>
    </w:p>
    <w:p w:rsidR="00000000" w:rsidDel="00000000" w:rsidP="00000000" w:rsidRDefault="00000000" w:rsidRPr="00000000" w14:paraId="00000078">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ÍNDICE.</w:t>
      </w:r>
    </w:p>
    <w:p w:rsidR="00000000" w:rsidDel="00000000" w:rsidP="00000000" w:rsidRDefault="00000000" w:rsidRPr="00000000" w14:paraId="00000079">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Presentación.</w:t>
      </w:r>
    </w:p>
    <w:p w:rsidR="00000000" w:rsidDel="00000000" w:rsidP="00000000" w:rsidRDefault="00000000" w:rsidRPr="00000000" w14:paraId="0000007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07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07C">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07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07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07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08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081">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082">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083">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08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08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08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08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08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08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08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08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08C">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Siglas y Acrónimos.</w:t>
      </w:r>
    </w:p>
    <w:p w:rsidR="00000000" w:rsidDel="00000000" w:rsidP="00000000" w:rsidRDefault="00000000" w:rsidRPr="00000000" w14:paraId="0000008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Presentación</w:t>
      </w:r>
    </w:p>
    <w:p w:rsidR="00000000" w:rsidDel="00000000" w:rsidP="00000000" w:rsidRDefault="00000000" w:rsidRPr="00000000" w14:paraId="0000008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08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09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09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 implementación es de carácter nacional y la participación de cada entidad federativa será refrendada</w:t>
      </w:r>
    </w:p>
    <w:p w:rsidR="00000000" w:rsidDel="00000000" w:rsidP="00000000" w:rsidRDefault="00000000" w:rsidRPr="00000000" w14:paraId="00000092">
      <w:pPr>
        <w:shd w:fill="ffffff" w:val="clear"/>
        <w:spacing w:after="80" w:lineRule="auto"/>
        <w:jc w:val="both"/>
        <w:rPr>
          <w:color w:val="2f2f2f"/>
          <w:sz w:val="18"/>
          <w:szCs w:val="18"/>
        </w:rPr>
      </w:pPr>
      <w:r w:rsidDel="00000000" w:rsidR="00000000" w:rsidRPr="00000000">
        <w:rPr>
          <w:color w:val="2f2f2f"/>
          <w:sz w:val="18"/>
          <w:szCs w:val="18"/>
          <w:rtl w:val="0"/>
        </w:rPr>
        <w:t xml:space="preserve">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093">
      <w:pPr>
        <w:shd w:fill="ffffff" w:val="clear"/>
        <w:spacing w:after="80" w:lineRule="auto"/>
        <w:ind w:firstLine="280"/>
        <w:jc w:val="both"/>
        <w:rPr>
          <w:i w:val="1"/>
          <w:color w:val="2f2f2f"/>
          <w:sz w:val="18"/>
          <w:szCs w:val="18"/>
        </w:rPr>
      </w:pPr>
      <w:r w:rsidDel="00000000" w:rsidR="00000000" w:rsidRPr="00000000">
        <w:rPr>
          <w:color w:val="2f2f2f"/>
          <w:sz w:val="18"/>
          <w:szCs w:val="18"/>
          <w:rtl w:val="0"/>
        </w:rPr>
        <w:t xml:space="preserve">El Modelo SABI honra plenamente el derecho humano reconocido en el párrafo cuarto del artículo 4o. de la Constitución Política de los Estados Unidos Mexicanos, en el sentido de que: </w:t>
      </w:r>
      <w:r w:rsidDel="00000000" w:rsidR="00000000" w:rsidRPr="00000000">
        <w:rPr>
          <w:i w:val="1"/>
          <w:color w:val="2f2f2f"/>
          <w:sz w:val="18"/>
          <w:szCs w:val="18"/>
          <w:rtl w:val="0"/>
        </w:rPr>
        <w:t xml:space="preserve">"Toda persona tiene derecho a la protección de la salud".</w:t>
      </w:r>
    </w:p>
    <w:p w:rsidR="00000000" w:rsidDel="00000000" w:rsidP="00000000" w:rsidRDefault="00000000" w:rsidRPr="00000000" w14:paraId="0000009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095">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 Introducción.</w:t>
      </w:r>
    </w:p>
    <w:p w:rsidR="00000000" w:rsidDel="00000000" w:rsidP="00000000" w:rsidRDefault="00000000" w:rsidRPr="00000000" w14:paraId="0000009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09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visión </w:t>
      </w:r>
      <w:r w:rsidDel="00000000" w:rsidR="00000000" w:rsidRPr="00000000">
        <w:rPr>
          <w:i w:val="1"/>
          <w:color w:val="2f2f2f"/>
          <w:sz w:val="18"/>
          <w:szCs w:val="18"/>
          <w:rtl w:val="0"/>
        </w:rPr>
        <w:t xml:space="preserve">"reduccionista</w:t>
      </w:r>
      <w:r w:rsidDel="00000000" w:rsidR="00000000" w:rsidRPr="00000000">
        <w:rPr>
          <w:color w:val="2f2f2f"/>
          <w:sz w:val="18"/>
          <w:szCs w:val="18"/>
          <w:rtl w:val="0"/>
        </w:rPr>
        <w:t xml:space="preserve">"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09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09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09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09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09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09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09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09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0A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0A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w:t>
      </w:r>
    </w:p>
    <w:p w:rsidR="00000000" w:rsidDel="00000000" w:rsidP="00000000" w:rsidRDefault="00000000" w:rsidRPr="00000000" w14:paraId="000000A2">
      <w:pPr>
        <w:shd w:fill="ffffff" w:val="clear"/>
        <w:spacing w:after="80" w:lineRule="auto"/>
        <w:jc w:val="both"/>
        <w:rPr>
          <w:color w:val="2f2f2f"/>
          <w:sz w:val="18"/>
          <w:szCs w:val="18"/>
        </w:rPr>
      </w:pPr>
      <w:r w:rsidDel="00000000" w:rsidR="00000000" w:rsidRPr="00000000">
        <w:rPr>
          <w:color w:val="2f2f2f"/>
          <w:sz w:val="18"/>
          <w:szCs w:val="18"/>
          <w:rtl w:val="0"/>
        </w:rPr>
        <w:t xml:space="preserve">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0A3">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0A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0A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0A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0A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0A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0A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0A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0A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0A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Destaca también la labor que cumplirá para la interacción del derecho a la salud con otros derechos humanos que la determinan, como son el derecho a la educación, vivienda, agua y saneamiento y un ambiente sano.</w:t>
      </w:r>
    </w:p>
    <w:p w:rsidR="00000000" w:rsidDel="00000000" w:rsidP="00000000" w:rsidRDefault="00000000" w:rsidRPr="00000000" w14:paraId="000000A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0A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w:t>
      </w:r>
      <w:r w:rsidDel="00000000" w:rsidR="00000000" w:rsidRPr="00000000">
        <w:rPr>
          <w:i w:val="1"/>
          <w:color w:val="2f2f2f"/>
          <w:sz w:val="18"/>
          <w:szCs w:val="18"/>
          <w:rtl w:val="0"/>
        </w:rPr>
        <w:t xml:space="preserve">Sistema de Protección Social en Salud (Seguro Popular), </w:t>
      </w:r>
      <w:r w:rsidDel="00000000" w:rsidR="00000000" w:rsidRPr="00000000">
        <w:rPr>
          <w:color w:val="2f2f2f"/>
          <w:sz w:val="18"/>
          <w:szCs w:val="18"/>
          <w:rtl w:val="0"/>
        </w:rPr>
        <w:t xml:space="preserve">complementado para los menores de 5 años con el S</w:t>
      </w:r>
      <w:r w:rsidDel="00000000" w:rsidR="00000000" w:rsidRPr="00000000">
        <w:rPr>
          <w:i w:val="1"/>
          <w:color w:val="2f2f2f"/>
          <w:sz w:val="18"/>
          <w:szCs w:val="18"/>
          <w:rtl w:val="0"/>
        </w:rPr>
        <w:t xml:space="preserve">eguro Médico Siglo XXI</w:t>
      </w:r>
      <w:r w:rsidDel="00000000" w:rsidR="00000000" w:rsidRPr="00000000">
        <w:rPr>
          <w:color w:val="2f2f2f"/>
          <w:sz w:val="18"/>
          <w:szCs w:val="18"/>
          <w:rtl w:val="0"/>
        </w:rPr>
        <w:t xml:space="preserve"> (antes </w:t>
      </w:r>
      <w:r w:rsidDel="00000000" w:rsidR="00000000" w:rsidRPr="00000000">
        <w:rPr>
          <w:i w:val="1"/>
          <w:color w:val="2f2f2f"/>
          <w:sz w:val="18"/>
          <w:szCs w:val="18"/>
          <w:rtl w:val="0"/>
        </w:rPr>
        <w:t xml:space="preserve">Seguro Médico para una nueva generación</w:t>
      </w:r>
      <w:r w:rsidDel="00000000" w:rsidR="00000000" w:rsidRPr="00000000">
        <w:rPr>
          <w:color w:val="2f2f2f"/>
          <w:sz w:val="18"/>
          <w:szCs w:val="18"/>
          <w:rtl w:val="0"/>
        </w:rPr>
        <w:t xml:space="preserve">).</w:t>
      </w:r>
    </w:p>
    <w:p w:rsidR="00000000" w:rsidDel="00000000" w:rsidP="00000000" w:rsidRDefault="00000000" w:rsidRPr="00000000" w14:paraId="000000A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Puede juzgarse que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0B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alrededor de 20 millones de mexicanos/as no estuvieron afiliados a la seguridad social ni al</w:t>
      </w:r>
      <w:r w:rsidDel="00000000" w:rsidR="00000000" w:rsidRPr="00000000">
        <w:rPr>
          <w:i w:val="1"/>
          <w:color w:val="2f2f2f"/>
          <w:sz w:val="18"/>
          <w:szCs w:val="18"/>
          <w:rtl w:val="0"/>
        </w:rPr>
        <w:t xml:space="preserve"> Seguro Popular</w:t>
      </w:r>
      <w:r w:rsidDel="00000000" w:rsidR="00000000" w:rsidRPr="00000000">
        <w:rPr>
          <w:color w:val="2f2f2f"/>
          <w:sz w:val="18"/>
          <w:szCs w:val="18"/>
          <w:rtl w:val="0"/>
        </w:rPr>
        <w:t xml:space="preserve">, es decir, no se alcanzó la</w:t>
      </w:r>
    </w:p>
    <w:p w:rsidR="00000000" w:rsidDel="00000000" w:rsidP="00000000" w:rsidRDefault="00000000" w:rsidRPr="00000000" w14:paraId="000000B1">
      <w:pPr>
        <w:shd w:fill="ffffff" w:val="clear"/>
        <w:spacing w:after="80" w:lineRule="auto"/>
        <w:jc w:val="both"/>
        <w:rPr>
          <w:color w:val="2f2f2f"/>
          <w:sz w:val="18"/>
          <w:szCs w:val="18"/>
        </w:rPr>
      </w:pPr>
      <w:r w:rsidDel="00000000" w:rsidR="00000000" w:rsidRPr="00000000">
        <w:rPr>
          <w:color w:val="2f2f2f"/>
          <w:sz w:val="18"/>
          <w:szCs w:val="18"/>
          <w:rtl w:val="0"/>
        </w:rPr>
        <w:t xml:space="preserve">universalidad.</w:t>
      </w:r>
    </w:p>
    <w:p w:rsidR="00000000" w:rsidDel="00000000" w:rsidP="00000000" w:rsidRDefault="00000000" w:rsidRPr="00000000" w14:paraId="000000B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síntesis de las insuficiencias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incluye el predominio de planes y programas de atención centrados en las enfermedades y el riesgo individual de los pacientes, con insuficiente consideración a las acciones de promoción de la salud, la prevención de enfermedades y el abordaje de los determinantes ambientales y sociales de la salud.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0B3">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0B4">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0B5">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0B6">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0B7">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 través del CAUSES y del FPGC contempló, en conjunto, la atención de 2,102 claves.</w:t>
      </w:r>
    </w:p>
    <w:p w:rsidR="00000000" w:rsidDel="00000000" w:rsidP="00000000" w:rsidRDefault="00000000" w:rsidRPr="00000000" w14:paraId="000000B8">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0B9">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0BA">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0BB">
      <w:pPr>
        <w:shd w:fill="ffffff" w:val="clear"/>
        <w:spacing w:after="60" w:lineRule="auto"/>
        <w:ind w:firstLine="280"/>
        <w:jc w:val="both"/>
        <w:rPr>
          <w:b w:val="1"/>
          <w:color w:val="2f2f2f"/>
          <w:sz w:val="18"/>
          <w:szCs w:val="18"/>
        </w:rPr>
      </w:pPr>
      <w:r w:rsidDel="00000000" w:rsidR="00000000" w:rsidRPr="00000000">
        <w:rPr>
          <w:b w:val="1"/>
          <w:color w:val="2f2f2f"/>
          <w:sz w:val="18"/>
          <w:szCs w:val="18"/>
          <w:rtl w:val="0"/>
        </w:rPr>
        <w:t xml:space="preserve">3. Salud y Bienestar en México. Retos y Oportunidades.</w:t>
      </w:r>
    </w:p>
    <w:p w:rsidR="00000000" w:rsidDel="00000000" w:rsidP="00000000" w:rsidRDefault="00000000" w:rsidRPr="00000000" w14:paraId="000000BC">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0BD">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0BE">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0BF">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w:t>
      </w:r>
    </w:p>
    <w:p w:rsidR="00000000" w:rsidDel="00000000" w:rsidP="00000000" w:rsidRDefault="00000000" w:rsidRPr="00000000" w14:paraId="000000C0">
      <w:pPr>
        <w:shd w:fill="ffffff" w:val="clear"/>
        <w:spacing w:after="60" w:lineRule="auto"/>
        <w:jc w:val="both"/>
        <w:rPr>
          <w:color w:val="2f2f2f"/>
          <w:sz w:val="18"/>
          <w:szCs w:val="18"/>
        </w:rPr>
      </w:pPr>
      <w:r w:rsidDel="00000000" w:rsidR="00000000" w:rsidRPr="00000000">
        <w:rPr>
          <w:color w:val="2f2f2f"/>
          <w:sz w:val="18"/>
          <w:szCs w:val="18"/>
          <w:rtl w:val="0"/>
        </w:rPr>
        <w:t xml:space="preserve">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0C1">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0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0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0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0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0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0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0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0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w:t>
      </w:r>
    </w:p>
    <w:p w:rsidR="00000000" w:rsidDel="00000000" w:rsidP="00000000" w:rsidRDefault="00000000" w:rsidRPr="00000000" w14:paraId="000000CA">
      <w:pPr>
        <w:shd w:fill="ffffff" w:val="clear"/>
        <w:spacing w:after="100" w:lineRule="auto"/>
        <w:jc w:val="both"/>
        <w:rPr>
          <w:color w:val="2f2f2f"/>
          <w:sz w:val="18"/>
          <w:szCs w:val="18"/>
        </w:rPr>
      </w:pPr>
      <w:r w:rsidDel="00000000" w:rsidR="00000000" w:rsidRPr="00000000">
        <w:rPr>
          <w:color w:val="2f2f2f"/>
          <w:sz w:val="18"/>
          <w:szCs w:val="18"/>
          <w:rtl w:val="0"/>
        </w:rPr>
        <w:t xml:space="preserve">hospitalaria de urgencias.</w:t>
      </w:r>
    </w:p>
    <w:p w:rsidR="00000000" w:rsidDel="00000000" w:rsidP="00000000" w:rsidRDefault="00000000" w:rsidRPr="00000000" w14:paraId="000000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0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0C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0C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0C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0D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0D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0D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0D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0D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0D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0D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0D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0D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Principios Organizativos del Modelo de Salud para el Bienestar (SABI).</w:t>
      </w:r>
    </w:p>
    <w:p w:rsidR="00000000" w:rsidDel="00000000" w:rsidP="00000000" w:rsidRDefault="00000000" w:rsidRPr="00000000" w14:paraId="000000D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0D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Acceso universal garantizado.</w:t>
      </w:r>
      <w:r w:rsidDel="00000000" w:rsidR="00000000" w:rsidRPr="00000000">
        <w:rPr>
          <w:color w:val="2f2f2f"/>
          <w:sz w:val="18"/>
          <w:szCs w:val="18"/>
          <w:rtl w:val="0"/>
        </w:rPr>
        <w:t xml:space="preserve"> 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0D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Centrado en las personas.</w:t>
      </w:r>
      <w:r w:rsidDel="00000000" w:rsidR="00000000" w:rsidRPr="00000000">
        <w:rPr>
          <w:color w:val="2f2f2f"/>
          <w:sz w:val="18"/>
          <w:szCs w:val="18"/>
          <w:rtl w:val="0"/>
        </w:rPr>
        <w:t xml:space="preserve"> 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0D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Eficiente y eficaz.</w:t>
      </w:r>
      <w:r w:rsidDel="00000000" w:rsidR="00000000" w:rsidRPr="00000000">
        <w:rPr>
          <w:color w:val="2f2f2f"/>
          <w:sz w:val="18"/>
          <w:szCs w:val="18"/>
          <w:rtl w:val="0"/>
        </w:rPr>
        <w:t xml:space="preserve"> 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0D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Calidad.</w:t>
      </w:r>
      <w:r w:rsidDel="00000000" w:rsidR="00000000" w:rsidRPr="00000000">
        <w:rPr>
          <w:color w:val="2f2f2f"/>
          <w:sz w:val="18"/>
          <w:szCs w:val="18"/>
          <w:rtl w:val="0"/>
        </w:rPr>
        <w:t xml:space="preserve"> 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0D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Equitativo.</w:t>
      </w:r>
      <w:r w:rsidDel="00000000" w:rsidR="00000000" w:rsidRPr="00000000">
        <w:rPr>
          <w:color w:val="2f2f2f"/>
          <w:sz w:val="18"/>
          <w:szCs w:val="18"/>
          <w:rtl w:val="0"/>
        </w:rPr>
        <w:t xml:space="preserve"> 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0E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Enfoque de género.</w:t>
      </w:r>
      <w:r w:rsidDel="00000000" w:rsidR="00000000" w:rsidRPr="00000000">
        <w:rPr>
          <w:color w:val="2f2f2f"/>
          <w:sz w:val="18"/>
          <w:szCs w:val="18"/>
          <w:rtl w:val="0"/>
        </w:rPr>
        <w:t xml:space="preserve"> 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0E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Interculturalidad.</w:t>
      </w:r>
      <w:r w:rsidDel="00000000" w:rsidR="00000000" w:rsidRPr="00000000">
        <w:rPr>
          <w:color w:val="2f2f2f"/>
          <w:sz w:val="18"/>
          <w:szCs w:val="18"/>
          <w:rtl w:val="0"/>
        </w:rPr>
        <w:t xml:space="preserve"> 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0E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Redes Integradas de Servicios de Salud (RISS).</w:t>
      </w:r>
      <w:r w:rsidDel="00000000" w:rsidR="00000000" w:rsidRPr="00000000">
        <w:rPr>
          <w:color w:val="2f2f2f"/>
          <w:sz w:val="18"/>
          <w:szCs w:val="18"/>
          <w:rtl w:val="0"/>
        </w:rPr>
        <w:t xml:space="preserve"> 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0E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Financiamiento adecuado. </w:t>
      </w:r>
      <w:r w:rsidDel="00000000" w:rsidR="00000000" w:rsidRPr="00000000">
        <w:rPr>
          <w:color w:val="2f2f2f"/>
          <w:sz w:val="18"/>
          <w:szCs w:val="18"/>
          <w:rtl w:val="0"/>
        </w:rPr>
        <w:t xml:space="preserve">El esquema de financiamiento del Modelo SABI asegurará oportunidad, suficiencia, calidad, equidad, eficiencia y sostenibilidad de las acciones de salud. La planificación de los recursos debe permitir ofrecer servicios integrales con calidad eliminando todo pago de bolsillo, calculado por el OCDE para México en 500 mil millones de pesos.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0E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Coordinación intersectorial.</w:t>
      </w:r>
      <w:r w:rsidDel="00000000" w:rsidR="00000000" w:rsidRPr="00000000">
        <w:rPr>
          <w:color w:val="2f2f2f"/>
          <w:sz w:val="18"/>
          <w:szCs w:val="18"/>
          <w:rtl w:val="0"/>
        </w:rPr>
        <w:t xml:space="preserve"> 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0E5">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5. Alcance del Modelo de Salud para el Bienestar (SABI).</w:t>
      </w:r>
    </w:p>
    <w:p w:rsidR="00000000" w:rsidDel="00000000" w:rsidP="00000000" w:rsidRDefault="00000000" w:rsidRPr="00000000" w14:paraId="000000E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0E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0E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0E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0E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0E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0E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0E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6. Organización de la Prestación de Servicios a las Personas.</w:t>
      </w:r>
    </w:p>
    <w:p w:rsidR="00000000" w:rsidDel="00000000" w:rsidP="00000000" w:rsidRDefault="00000000" w:rsidRPr="00000000" w14:paraId="000000E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0E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0F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0F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0F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0F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0F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0F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0F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0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0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0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0F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0F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0F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0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0F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0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1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0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0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0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0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0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0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0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0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0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0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a la salud.</w:t>
      </w:r>
    </w:p>
    <w:p w:rsidR="00000000" w:rsidDel="00000000" w:rsidP="00000000" w:rsidRDefault="00000000" w:rsidRPr="00000000" w14:paraId="0000010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participación comunitaria permite a la población expresar sus necesidades de salud e influir en el</w:t>
      </w:r>
    </w:p>
    <w:p w:rsidR="00000000" w:rsidDel="00000000" w:rsidP="00000000" w:rsidRDefault="00000000" w:rsidRPr="00000000" w14:paraId="0000010F">
      <w:pPr>
        <w:shd w:fill="ffffff" w:val="clear"/>
        <w:spacing w:after="80" w:lineRule="auto"/>
        <w:jc w:val="both"/>
        <w:rPr>
          <w:color w:val="2f2f2f"/>
          <w:sz w:val="18"/>
          <w:szCs w:val="18"/>
        </w:rPr>
      </w:pPr>
      <w:r w:rsidDel="00000000" w:rsidR="00000000" w:rsidRPr="00000000">
        <w:rPr>
          <w:color w:val="2f2f2f"/>
          <w:sz w:val="18"/>
          <w:szCs w:val="18"/>
          <w:rtl w:val="0"/>
        </w:rPr>
        <w:t xml:space="preserve">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1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1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1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 Financiamiento del Modelo SABI basado en la APS.</w:t>
      </w:r>
    </w:p>
    <w:p w:rsidR="00000000" w:rsidDel="00000000" w:rsidP="00000000" w:rsidRDefault="00000000" w:rsidRPr="00000000" w14:paraId="000001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1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1F">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(FASSA): 99.4 Mil Millones de Pesos</w:t>
      </w:r>
    </w:p>
    <w:p w:rsidR="00000000" w:rsidDel="00000000" w:rsidP="00000000" w:rsidRDefault="00000000" w:rsidRPr="00000000" w14:paraId="00000120">
      <w:pPr>
        <w:shd w:fill="ffffff" w:val="clear"/>
        <w:spacing w:after="100" w:lineRule="auto"/>
        <w:ind w:left="640" w:firstLine="0"/>
        <w:jc w:val="both"/>
        <w:rPr>
          <w:color w:val="2f2f2f"/>
          <w:sz w:val="18"/>
          <w:szCs w:val="18"/>
        </w:rPr>
      </w:pPr>
      <w:r w:rsidDel="00000000" w:rsidR="00000000" w:rsidRPr="00000000">
        <w:rPr>
          <w:color w:val="2f2f2f"/>
          <w:sz w:val="18"/>
          <w:szCs w:val="18"/>
          <w:rtl w:val="0"/>
        </w:rPr>
        <w:t xml:space="preserve">(MMDP) para el ejercicio fiscal 2019.</w:t>
      </w:r>
    </w:p>
    <w:p w:rsidR="00000000" w:rsidDel="00000000" w:rsidP="00000000" w:rsidRDefault="00000000" w:rsidRPr="00000000" w14:paraId="00000121">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(incluye 72 MMDP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124.2 MMDP para 2019.</w:t>
      </w:r>
    </w:p>
    <w:p w:rsidR="00000000" w:rsidDel="00000000" w:rsidP="00000000" w:rsidRDefault="00000000" w:rsidRPr="00000000" w14:paraId="00000122">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19 (IMSS Bienestar): 11.8 MMDP en 2019 para la Administración del Programa IMSS-Prospera.</w:t>
      </w:r>
    </w:p>
    <w:p w:rsidR="00000000" w:rsidDel="00000000" w:rsidP="00000000" w:rsidRDefault="00000000" w:rsidRPr="00000000" w14:paraId="00000123">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propios de las entidades federativas: Alrededor de 50.5 MMDP.</w:t>
      </w:r>
    </w:p>
    <w:p w:rsidR="00000000" w:rsidDel="00000000" w:rsidP="00000000" w:rsidRDefault="00000000" w:rsidRPr="00000000" w14:paraId="000001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2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2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2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2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2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2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2C">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8. Seguimiento y Evaluación del Modelo SABI.</w:t>
      </w:r>
    </w:p>
    <w:p w:rsidR="00000000" w:rsidDel="00000000" w:rsidP="00000000" w:rsidRDefault="00000000" w:rsidRPr="00000000" w14:paraId="0000012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2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2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3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31">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9. Jerarquización y Supervisión de la Aplicación del Modelo SABI.</w:t>
      </w:r>
    </w:p>
    <w:p w:rsidR="00000000" w:rsidDel="00000000" w:rsidP="00000000" w:rsidRDefault="00000000" w:rsidRPr="00000000" w14:paraId="0000013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13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13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13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13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13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INSABI prestará 4 funciones básicas:</w:t>
      </w:r>
    </w:p>
    <w:p w:rsidR="00000000" w:rsidDel="00000000" w:rsidP="00000000" w:rsidRDefault="00000000" w:rsidRPr="00000000" w14:paraId="00000139">
      <w:pPr>
        <w:shd w:fill="ffffff" w:val="clear"/>
        <w:spacing w:after="8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13A">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13B">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13C">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1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13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10. El Personal Médico para la APS en México.</w:t>
      </w:r>
    </w:p>
    <w:p w:rsidR="00000000" w:rsidDel="00000000" w:rsidP="00000000" w:rsidRDefault="00000000" w:rsidRPr="00000000" w14:paraId="000001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1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1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1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1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1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1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Generar su propia capacidad de autoaprendizaje y de búsqueda de conocimientos.</w:t>
      </w:r>
    </w:p>
    <w:p w:rsidR="00000000" w:rsidDel="00000000" w:rsidP="00000000" w:rsidRDefault="00000000" w:rsidRPr="00000000" w14:paraId="000001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1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1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14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14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14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14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14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14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14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15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15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15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15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15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15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156">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11. El Personal de Enfermería para la APS.</w:t>
      </w:r>
    </w:p>
    <w:p w:rsidR="00000000" w:rsidDel="00000000" w:rsidP="00000000" w:rsidRDefault="00000000" w:rsidRPr="00000000" w14:paraId="0000015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desarrollo del Modelo SABI en el país requerirá enfermeras y enfermeros entrenados y capacitados</w:t>
      </w:r>
    </w:p>
    <w:p w:rsidR="00000000" w:rsidDel="00000000" w:rsidP="00000000" w:rsidRDefault="00000000" w:rsidRPr="00000000" w14:paraId="00000158">
      <w:pPr>
        <w:shd w:fill="ffffff" w:val="clear"/>
        <w:spacing w:after="80" w:lineRule="auto"/>
        <w:jc w:val="both"/>
        <w:rPr>
          <w:color w:val="2f2f2f"/>
          <w:sz w:val="18"/>
          <w:szCs w:val="18"/>
        </w:rPr>
      </w:pPr>
      <w:r w:rsidDel="00000000" w:rsidR="00000000" w:rsidRPr="00000000">
        <w:rPr>
          <w:color w:val="2f2f2f"/>
          <w:sz w:val="18"/>
          <w:szCs w:val="18"/>
          <w:rtl w:val="0"/>
        </w:rPr>
        <w:t xml:space="preserve">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1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15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15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15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15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15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15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160">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12. Visión de Mediano Plazo del Sistema de Salud de México.</w:t>
      </w:r>
    </w:p>
    <w:p w:rsidR="00000000" w:rsidDel="00000000" w:rsidP="00000000" w:rsidRDefault="00000000" w:rsidRPr="00000000" w14:paraId="0000016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16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16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16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16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16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ruta crítica de este proceso inicialmente transita por adoptar </w:t>
      </w:r>
      <w:r w:rsidDel="00000000" w:rsidR="00000000" w:rsidRPr="00000000">
        <w:rPr>
          <w:color w:val="2f2f2f"/>
          <w:sz w:val="18"/>
          <w:szCs w:val="18"/>
          <w:u w:val="single"/>
          <w:rtl w:val="0"/>
        </w:rPr>
        <w:t xml:space="preserve">enfoques compartidos</w:t>
      </w:r>
      <w:r w:rsidDel="00000000" w:rsidR="00000000" w:rsidRPr="00000000">
        <w:rPr>
          <w:color w:val="2f2f2f"/>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16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segundo momento es la </w:t>
      </w:r>
      <w:r w:rsidDel="00000000" w:rsidR="00000000" w:rsidRPr="00000000">
        <w:rPr>
          <w:color w:val="2f2f2f"/>
          <w:sz w:val="18"/>
          <w:szCs w:val="18"/>
          <w:u w:val="single"/>
          <w:rtl w:val="0"/>
        </w:rPr>
        <w:t xml:space="preserve">convergencia de prácticas</w:t>
      </w:r>
      <w:r w:rsidDel="00000000" w:rsidR="00000000" w:rsidRPr="00000000">
        <w:rPr>
          <w:color w:val="2f2f2f"/>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16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tercer momento de la integración del Sistema Nacional de Salud es la oferta de </w:t>
      </w:r>
      <w:r w:rsidDel="00000000" w:rsidR="00000000" w:rsidRPr="00000000">
        <w:rPr>
          <w:color w:val="2f2f2f"/>
          <w:sz w:val="18"/>
          <w:szCs w:val="18"/>
          <w:u w:val="single"/>
          <w:rtl w:val="0"/>
        </w:rPr>
        <w:t xml:space="preserve">capacidades conjuntas</w:t>
      </w:r>
      <w:r w:rsidDel="00000000" w:rsidR="00000000" w:rsidRPr="00000000">
        <w:rPr>
          <w:color w:val="2f2f2f"/>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1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camino abonará el anhelo de que se alcance un sistema único de salud en el país.</w:t>
      </w:r>
    </w:p>
    <w:p w:rsidR="00000000" w:rsidDel="00000000" w:rsidP="00000000" w:rsidRDefault="00000000" w:rsidRPr="00000000" w14:paraId="0000016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13. Consideraciones Finales.</w:t>
      </w:r>
    </w:p>
    <w:p w:rsidR="00000000" w:rsidDel="00000000" w:rsidP="00000000" w:rsidRDefault="00000000" w:rsidRPr="00000000" w14:paraId="000001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1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1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17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14. Bibliografía. (en orden alfabético)</w:t>
      </w:r>
    </w:p>
    <w:p w:rsidR="00000000" w:rsidDel="00000000" w:rsidP="00000000" w:rsidRDefault="00000000" w:rsidRPr="00000000" w14:paraId="000001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Báscolo E, Houghton N, del Riego A. Lógicas de transformación de los sistemas de salud en América Latina y resultados en acceso y cobertura de salud. Rev Panamericana Salud Publica. 2018;42:e126. https//doi.org/10.26633/RPSP.2018.126</w:t>
      </w:r>
    </w:p>
    <w:p w:rsidR="00000000" w:rsidDel="00000000" w:rsidP="00000000" w:rsidRDefault="00000000" w:rsidRPr="00000000" w14:paraId="000001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 Care as a Foundation for Strengthening Health System in low-and Middle Income Countries. J Gen Intern Med 32(5): 566-71. 2016 (open Access at Springerlink.com)</w:t>
      </w:r>
    </w:p>
    <w:p w:rsidR="00000000" w:rsidDel="00000000" w:rsidP="00000000" w:rsidRDefault="00000000" w:rsidRPr="00000000" w14:paraId="000001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1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Nacional de Evaluación de la Política de Desarrollo Social. </w:t>
      </w:r>
      <w:r w:rsidDel="00000000" w:rsidR="00000000" w:rsidRPr="00000000">
        <w:rPr>
          <w:i w:val="1"/>
          <w:color w:val="2f2f2f"/>
          <w:sz w:val="18"/>
          <w:szCs w:val="18"/>
          <w:rtl w:val="0"/>
        </w:rPr>
        <w:t xml:space="preserve">Informe de Evaluación de la Política de Desarrollo Social 2018.</w:t>
      </w:r>
      <w:r w:rsidDel="00000000" w:rsidR="00000000" w:rsidRPr="00000000">
        <w:rPr>
          <w:color w:val="2f2f2f"/>
          <w:sz w:val="18"/>
          <w:szCs w:val="18"/>
          <w:rtl w:val="0"/>
        </w:rPr>
        <w:t xml:space="preserve"> Ciudad de México. 2018 (en: https://www.coneval.org.mx/Evaluación/IEPSM/Documents/IEPD_2018.pdf)</w:t>
      </w:r>
    </w:p>
    <w:p w:rsidR="00000000" w:rsidDel="00000000" w:rsidP="00000000" w:rsidRDefault="00000000" w:rsidRPr="00000000" w14:paraId="000001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de Salubridad General (CSG). Hacia la construcción del compendio nacional de medicamentos. Junio 2019.</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w:t>
      </w:r>
      <w:r w:rsidDel="00000000" w:rsidR="00000000" w:rsidRPr="00000000">
        <w:rPr>
          <w:color w:val="2f2f2f"/>
          <w:sz w:val="18"/>
          <w:szCs w:val="18"/>
          <w:u w:val="single"/>
          <w:rtl w:val="0"/>
        </w:rPr>
        <w:t xml:space="preserve">https://www.e-quipu.pe</w:t>
      </w:r>
      <w:r w:rsidDel="00000000" w:rsidR="00000000" w:rsidRPr="00000000">
        <w:rPr>
          <w:color w:val="2f2f2f"/>
          <w:sz w:val="18"/>
          <w:szCs w:val="18"/>
          <w:rtl w:val="0"/>
        </w:rPr>
        <w:t xml:space="preserve"> (visitado 17agosto/2019)</w:t>
      </w:r>
    </w:p>
    <w:p w:rsidR="00000000" w:rsidDel="00000000" w:rsidP="00000000" w:rsidRDefault="00000000" w:rsidRPr="00000000" w14:paraId="000001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1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17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w:t>
      </w:r>
      <w:r w:rsidDel="00000000" w:rsidR="00000000" w:rsidRPr="00000000">
        <w:rPr>
          <w:color w:val="2f2f2f"/>
          <w:sz w:val="18"/>
          <w:szCs w:val="18"/>
          <w:u w:val="single"/>
          <w:rtl w:val="0"/>
        </w:rPr>
        <w:t xml:space="preserve">http://www.scielo.br/scielo.php?script=sci_S0102-311X2017001405002)</w:t>
      </w:r>
      <w:r w:rsidDel="00000000" w:rsidR="00000000" w:rsidRPr="00000000">
        <w:rPr>
          <w:color w:val="2f2f2f"/>
          <w:sz w:val="18"/>
          <w:szCs w:val="18"/>
          <w:rtl w:val="0"/>
        </w:rPr>
        <w:t xml:space="preserve">.</w:t>
      </w:r>
    </w:p>
    <w:p w:rsidR="00000000" w:rsidDel="00000000" w:rsidP="00000000" w:rsidRDefault="00000000" w:rsidRPr="00000000" w14:paraId="000001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1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1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1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1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18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18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18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18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18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Salud Universal en el Siglo XXI:40 años de Alma Ata. Informe de la Comisión de Alto Nivel. Ed. Revisada. Washington D.C.: OPS 2019.</w:t>
      </w:r>
    </w:p>
    <w:p w:rsidR="00000000" w:rsidDel="00000000" w:rsidP="00000000" w:rsidRDefault="00000000" w:rsidRPr="00000000" w14:paraId="0000018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Gasto en salud por fuente de financiamiento, 1993-2017. En: </w:t>
      </w:r>
      <w:r w:rsidDel="00000000" w:rsidR="00000000" w:rsidRPr="00000000">
        <w:rPr>
          <w:color w:val="2f2f2f"/>
          <w:sz w:val="18"/>
          <w:szCs w:val="18"/>
          <w:u w:val="single"/>
          <w:rtl w:val="0"/>
        </w:rPr>
        <w:t xml:space="preserve">www.dgis.salud.gob.mx/descargas/xls/1._01_2017_A_CORR_O.xlsx</w:t>
      </w:r>
      <w:r w:rsidDel="00000000" w:rsidR="00000000" w:rsidRPr="00000000">
        <w:rPr>
          <w:color w:val="2f2f2f"/>
          <w:sz w:val="18"/>
          <w:szCs w:val="18"/>
          <w:rtl w:val="0"/>
        </w:rPr>
        <w:t xml:space="preserve"> México, agosto 2019.</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1 Informe de labores 2018 2019. 1 de septiembre de 2019.</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19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Siglas y Acrónimos.</w:t>
      </w:r>
    </w:p>
    <w:p w:rsidR="00000000" w:rsidDel="00000000" w:rsidP="00000000" w:rsidRDefault="00000000" w:rsidRPr="00000000" w14:paraId="00000194">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APS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Primaria de Salud</w:t>
      </w:r>
    </w:p>
    <w:p w:rsidR="00000000" w:rsidDel="00000000" w:rsidP="00000000" w:rsidRDefault="00000000" w:rsidRPr="00000000" w14:paraId="00000195">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CAUSES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Catálogo Universal de Servicios de Salud</w:t>
      </w:r>
    </w:p>
    <w:p w:rsidR="00000000" w:rsidDel="00000000" w:rsidP="00000000" w:rsidRDefault="00000000" w:rsidRPr="00000000" w14:paraId="00000196">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CS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Centro de Salud</w:t>
      </w:r>
    </w:p>
    <w:p w:rsidR="00000000" w:rsidDel="00000000" w:rsidP="00000000" w:rsidRDefault="00000000" w:rsidRPr="00000000" w14:paraId="00000197">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CSG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Consejo de Salubridad General</w:t>
      </w:r>
    </w:p>
    <w:p w:rsidR="00000000" w:rsidDel="00000000" w:rsidP="00000000" w:rsidRDefault="00000000" w:rsidRPr="00000000" w14:paraId="00000198">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ESB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Equipo de Salud del Bienestar</w:t>
      </w:r>
    </w:p>
    <w:p w:rsidR="00000000" w:rsidDel="00000000" w:rsidP="00000000" w:rsidRDefault="00000000" w:rsidRPr="00000000" w14:paraId="00000199">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FPGC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Protección contra Gastos Catastróficos</w:t>
      </w:r>
    </w:p>
    <w:p w:rsidR="00000000" w:rsidDel="00000000" w:rsidP="00000000" w:rsidRDefault="00000000" w:rsidRPr="00000000" w14:paraId="0000019A">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GPS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Público en Salud</w:t>
      </w:r>
    </w:p>
    <w:p w:rsidR="00000000" w:rsidDel="00000000" w:rsidP="00000000" w:rsidRDefault="00000000" w:rsidRPr="00000000" w14:paraId="0000019B">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GTS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Total en Salud</w:t>
      </w:r>
    </w:p>
    <w:p w:rsidR="00000000" w:rsidDel="00000000" w:rsidP="00000000" w:rsidRDefault="00000000" w:rsidRPr="00000000" w14:paraId="0000019C">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IMSS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Mexicano del Seguro Social</w:t>
      </w:r>
    </w:p>
    <w:p w:rsidR="00000000" w:rsidDel="00000000" w:rsidP="00000000" w:rsidRDefault="00000000" w:rsidRPr="00000000" w14:paraId="0000019D">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INSABI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Salud para el Bienestar</w:t>
      </w:r>
    </w:p>
    <w:p w:rsidR="00000000" w:rsidDel="00000000" w:rsidP="00000000" w:rsidRDefault="00000000" w:rsidRPr="00000000" w14:paraId="0000019E">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INSP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Nacional de Salud Pública</w:t>
      </w:r>
    </w:p>
    <w:p w:rsidR="00000000" w:rsidDel="00000000" w:rsidP="00000000" w:rsidRDefault="00000000" w:rsidRPr="00000000" w14:paraId="0000019F">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ISSSTE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Seguridad y Servicios Sociales de los Trabajadores del Estado</w:t>
      </w:r>
    </w:p>
    <w:p w:rsidR="00000000" w:rsidDel="00000000" w:rsidP="00000000" w:rsidRDefault="00000000" w:rsidRPr="00000000" w14:paraId="000001A0">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MAI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Integral a la Salud</w:t>
      </w:r>
    </w:p>
    <w:p w:rsidR="00000000" w:rsidDel="00000000" w:rsidP="00000000" w:rsidRDefault="00000000" w:rsidRPr="00000000" w14:paraId="000001A1">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MASPA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a la Salud para Población Abierta</w:t>
      </w:r>
    </w:p>
    <w:p w:rsidR="00000000" w:rsidDel="00000000" w:rsidP="00000000" w:rsidRDefault="00000000" w:rsidRPr="00000000" w14:paraId="000001A2">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MIDAS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Integrador de Atención a la Salud</w:t>
      </w:r>
    </w:p>
    <w:p w:rsidR="00000000" w:rsidDel="00000000" w:rsidP="00000000" w:rsidRDefault="00000000" w:rsidRPr="00000000" w14:paraId="000001A3">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MMDP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Mil Millones de Pesos</w:t>
      </w:r>
    </w:p>
    <w:p w:rsidR="00000000" w:rsidDel="00000000" w:rsidP="00000000" w:rsidRDefault="00000000" w:rsidRPr="00000000" w14:paraId="000001A4">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OCDE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Cooperación y el Desarrollo Económico</w:t>
      </w:r>
    </w:p>
    <w:p w:rsidR="00000000" w:rsidDel="00000000" w:rsidP="00000000" w:rsidRDefault="00000000" w:rsidRPr="00000000" w14:paraId="000001A5">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OMS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Mundial de la Salud</w:t>
      </w:r>
    </w:p>
    <w:p w:rsidR="00000000" w:rsidDel="00000000" w:rsidP="00000000" w:rsidRDefault="00000000" w:rsidRPr="00000000" w14:paraId="000001A6">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OPS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Panamericana de la Salud</w:t>
      </w:r>
    </w:p>
    <w:p w:rsidR="00000000" w:rsidDel="00000000" w:rsidP="00000000" w:rsidRDefault="00000000" w:rsidRPr="00000000" w14:paraId="000001A7">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PEMEX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Petróleos Mexicanos</w:t>
      </w:r>
    </w:p>
    <w:p w:rsidR="00000000" w:rsidDel="00000000" w:rsidP="00000000" w:rsidRDefault="00000000" w:rsidRPr="00000000" w14:paraId="000001A8">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PIB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Producto Interno Bruto</w:t>
      </w:r>
    </w:p>
    <w:p w:rsidR="00000000" w:rsidDel="00000000" w:rsidP="00000000" w:rsidRDefault="00000000" w:rsidRPr="00000000" w14:paraId="000001A9">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RISS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Redes Integradas de Servicios de Salud</w:t>
      </w:r>
    </w:p>
    <w:p w:rsidR="00000000" w:rsidDel="00000000" w:rsidP="00000000" w:rsidRDefault="00000000" w:rsidRPr="00000000" w14:paraId="000001AA">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SABI (Modelo)</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Salud para el Bienestar</w:t>
      </w:r>
    </w:p>
    <w:p w:rsidR="00000000" w:rsidDel="00000000" w:rsidP="00000000" w:rsidRDefault="00000000" w:rsidRPr="00000000" w14:paraId="000001AB">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AC">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SEDENA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Defensa Nacional</w:t>
      </w:r>
    </w:p>
    <w:p w:rsidR="00000000" w:rsidDel="00000000" w:rsidP="00000000" w:rsidRDefault="00000000" w:rsidRPr="00000000" w14:paraId="000001AD">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SHCP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Hacienda y Crédito Público</w:t>
      </w:r>
    </w:p>
    <w:p w:rsidR="00000000" w:rsidDel="00000000" w:rsidP="00000000" w:rsidRDefault="00000000" w:rsidRPr="00000000" w14:paraId="000001AE">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SEMAR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Marina</w:t>
      </w:r>
    </w:p>
    <w:p w:rsidR="00000000" w:rsidDel="00000000" w:rsidP="00000000" w:rsidRDefault="00000000" w:rsidRPr="00000000" w14:paraId="000001AF">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Tb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Tuberculosis</w:t>
      </w:r>
    </w:p>
    <w:p w:rsidR="00000000" w:rsidDel="00000000" w:rsidP="00000000" w:rsidRDefault="00000000" w:rsidRPr="00000000" w14:paraId="000001B0">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UMR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Rural</w:t>
      </w:r>
    </w:p>
    <w:p w:rsidR="00000000" w:rsidDel="00000000" w:rsidP="00000000" w:rsidRDefault="00000000" w:rsidRPr="00000000" w14:paraId="000001B1">
      <w:pPr>
        <w:shd w:fill="ffffff" w:val="clear"/>
        <w:spacing w:after="100" w:lineRule="auto"/>
        <w:ind w:left="3500" w:hanging="1600"/>
        <w:jc w:val="both"/>
        <w:rPr>
          <w:color w:val="2f2f2f"/>
          <w:sz w:val="18"/>
          <w:szCs w:val="18"/>
        </w:rPr>
      </w:pPr>
      <w:r w:rsidDel="00000000" w:rsidR="00000000" w:rsidRPr="00000000">
        <w:rPr>
          <w:color w:val="2f2f2f"/>
          <w:sz w:val="18"/>
          <w:szCs w:val="18"/>
          <w:rtl w:val="0"/>
        </w:rPr>
        <w:t xml:space="preserve">UNICEF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las Naciones Unidas para la Infancia</w:t>
      </w:r>
    </w:p>
    <w:p w:rsidR="00000000" w:rsidDel="00000000" w:rsidP="00000000" w:rsidRDefault="00000000" w:rsidRPr="00000000" w14:paraId="000001B2">
      <w:pPr>
        <w:shd w:fill="ffffff" w:val="clear"/>
        <w:spacing w:after="100" w:lineRule="auto"/>
        <w:ind w:left="3480" w:hanging="1600"/>
        <w:jc w:val="both"/>
        <w:rPr>
          <w:color w:val="2f2f2f"/>
          <w:sz w:val="18"/>
          <w:szCs w:val="18"/>
        </w:rPr>
      </w:pPr>
      <w:r w:rsidDel="00000000" w:rsidR="00000000" w:rsidRPr="00000000">
        <w:rPr>
          <w:color w:val="2f2f2f"/>
          <w:sz w:val="18"/>
          <w:szCs w:val="18"/>
          <w:rtl w:val="0"/>
        </w:rPr>
        <w:t xml:space="preserve">VIH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Virus de la Inmunodeficiencia Humana</w:t>
      </w:r>
    </w:p>
    <w:p w:rsidR="00000000" w:rsidDel="00000000" w:rsidP="00000000" w:rsidRDefault="00000000" w:rsidRPr="00000000" w14:paraId="000001B3">
      <w:pPr>
        <w:shd w:fill="ffffff" w:val="clear"/>
        <w:spacing w:after="100" w:lineRule="auto"/>
        <w:ind w:left="3480" w:hanging="1600"/>
        <w:jc w:val="both"/>
        <w:rPr>
          <w:color w:val="2f2f2f"/>
          <w:sz w:val="18"/>
          <w:szCs w:val="18"/>
        </w:rPr>
      </w:pPr>
      <w:r w:rsidDel="00000000" w:rsidR="00000000" w:rsidRPr="00000000">
        <w:rPr>
          <w:color w:val="2f2f2f"/>
          <w:sz w:val="18"/>
          <w:szCs w:val="18"/>
          <w:rtl w:val="0"/>
        </w:rPr>
        <w:t xml:space="preserve">4 T</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Cuarta Transformación de la república mexicana (gobierno de la)</w:t>
      </w:r>
    </w:p>
    <w:p w:rsidR="00000000" w:rsidDel="00000000" w:rsidP="00000000" w:rsidRDefault="00000000" w:rsidRPr="00000000" w14:paraId="000001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Chihuahua, </w:t>
      </w:r>
      <w:r w:rsidDel="00000000" w:rsidR="00000000" w:rsidRPr="00000000">
        <w:rPr>
          <w:b w:val="1"/>
          <w:color w:val="2f2f2f"/>
          <w:sz w:val="18"/>
          <w:szCs w:val="18"/>
          <w:rtl w:val="0"/>
        </w:rPr>
        <w:t xml:space="preserve">Javier Corral Jurado</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Luis Fernando Mesta Soulé</w:t>
      </w:r>
      <w:r w:rsidDel="00000000" w:rsidR="00000000" w:rsidRPr="00000000">
        <w:rPr>
          <w:color w:val="2f2f2f"/>
          <w:sz w:val="18"/>
          <w:szCs w:val="18"/>
          <w:rtl w:val="0"/>
        </w:rPr>
        <w:t xml:space="preserve">.- Rúbrica.- El Secretario de Hacienda, </w:t>
      </w:r>
      <w:r w:rsidDel="00000000" w:rsidR="00000000" w:rsidRPr="00000000">
        <w:rPr>
          <w:b w:val="1"/>
          <w:color w:val="2f2f2f"/>
          <w:sz w:val="18"/>
          <w:szCs w:val="18"/>
          <w:rtl w:val="0"/>
        </w:rPr>
        <w:t xml:space="preserve">Arturo Fuentes Vélez</w:t>
      </w:r>
      <w:r w:rsidDel="00000000" w:rsidR="00000000" w:rsidRPr="00000000">
        <w:rPr>
          <w:color w:val="2f2f2f"/>
          <w:sz w:val="18"/>
          <w:szCs w:val="18"/>
          <w:rtl w:val="0"/>
        </w:rPr>
        <w:t xml:space="preserve">.- Rúbrica.- El Secretario de Salud y Director General de Servicios de Salud de Chihuahua, </w:t>
      </w:r>
      <w:r w:rsidDel="00000000" w:rsidR="00000000" w:rsidRPr="00000000">
        <w:rPr>
          <w:b w:val="1"/>
          <w:color w:val="2f2f2f"/>
          <w:sz w:val="18"/>
          <w:szCs w:val="18"/>
          <w:rtl w:val="0"/>
        </w:rPr>
        <w:t xml:space="preserve">Jesús Enrique Grajeda Herrera</w:t>
      </w:r>
      <w:r w:rsidDel="00000000" w:rsidR="00000000" w:rsidRPr="00000000">
        <w:rPr>
          <w:color w:val="2f2f2f"/>
          <w:sz w:val="18"/>
          <w:szCs w:val="18"/>
          <w:rtl w:val="0"/>
        </w:rPr>
        <w:t xml:space="preserve">.- Rúbrica.- La Secretaria de la Función Pública, </w:t>
      </w:r>
      <w:r w:rsidDel="00000000" w:rsidR="00000000" w:rsidRPr="00000000">
        <w:rPr>
          <w:b w:val="1"/>
          <w:color w:val="2f2f2f"/>
          <w:sz w:val="18"/>
          <w:szCs w:val="18"/>
          <w:rtl w:val="0"/>
        </w:rPr>
        <w:t xml:space="preserve">Mónica Vargas Ruiz</w:t>
      </w:r>
      <w:r w:rsidDel="00000000" w:rsidR="00000000" w:rsidRPr="00000000">
        <w:rPr>
          <w:color w:val="2f2f2f"/>
          <w:sz w:val="18"/>
          <w:szCs w:val="18"/>
          <w:rtl w:val="0"/>
        </w:rPr>
        <w:t xml:space="preserve">.- Rúbrica.</w:t>
      </w:r>
    </w:p>
    <w:p w:rsidR="00000000" w:rsidDel="00000000" w:rsidP="00000000" w:rsidRDefault="00000000" w:rsidRPr="00000000" w14:paraId="000001B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2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Chihuahua.</w:t>
      </w:r>
    </w:p>
    <w:p w:rsidR="00000000" w:rsidDel="00000000" w:rsidP="00000000" w:rsidRDefault="00000000" w:rsidRPr="00000000" w14:paraId="000001B6">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Monto de Recursos a Transferir</w:t>
      </w:r>
    </w:p>
    <w:p w:rsidR="00000000" w:rsidDel="00000000" w:rsidP="00000000" w:rsidRDefault="00000000" w:rsidRPr="00000000" w14:paraId="000001B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y Conceptos de Gasto.</w:t>
      </w:r>
    </w:p>
    <w:p w:rsidR="00000000" w:rsidDel="00000000" w:rsidP="00000000" w:rsidRDefault="00000000" w:rsidRPr="00000000" w14:paraId="000001B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a transferir.</w:t>
      </w:r>
    </w:p>
    <w:p w:rsidR="00000000" w:rsidDel="00000000" w:rsidP="00000000" w:rsidRDefault="00000000" w:rsidRPr="00000000" w14:paraId="000001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de "LOS SERVICIOS DE SALUD", durante el presente ejercicio fiscal 2020, con estricta sujeción a la disponibilidad presupuestaria correspondiente, es por la cantidad de hasta $1'136,384,933.10 (Mil ciento treinta y seis millones trescientos ochenta y cuatro mil novecientos treinta y tres pesos 10/100 M.N.).</w:t>
      </w:r>
    </w:p>
    <w:p w:rsidR="00000000" w:rsidDel="00000000" w:rsidP="00000000" w:rsidRDefault="00000000" w:rsidRPr="00000000" w14:paraId="000001B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Calendario de ministración de los recursos presupuestarios federales.</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mencionadas transferencias deberán sujetarse a lo estipulado en el apartado B de la Cláusula Segunda del Acuerdo de Coordinación del que forma parte el presente Anexo.</w:t>
      </w:r>
    </w:p>
    <w:p w:rsidR="00000000" w:rsidDel="00000000" w:rsidP="00000000" w:rsidRDefault="00000000" w:rsidRPr="00000000" w14:paraId="000001B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Distribución de los recursos presupuestarios federales transferidos.</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presupuestarios federales que el "INSABI" transfiera a "LA ENTIDAD", para la prestación de "LOS SERVICIOS DE SALUD" se sujetará a las bases siguientes:</w:t>
      </w:r>
    </w:p>
    <w:p w:rsidR="00000000" w:rsidDel="00000000" w:rsidP="00000000" w:rsidRDefault="00000000" w:rsidRPr="00000000" w14:paraId="000001B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1C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1C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 prestación de "LOS SERVICIOS DE SALUD", preferentemente en el primer nivel de atención, que permitan la implementación, fortalecimiento y consolidación del Modelo de Atención.</w:t>
      </w:r>
    </w:p>
    <w:p w:rsidR="00000000" w:rsidDel="00000000" w:rsidP="00000000" w:rsidRDefault="00000000" w:rsidRPr="00000000" w14:paraId="000001C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w:t>
      </w:r>
    </w:p>
    <w:p w:rsidR="00000000" w:rsidDel="00000000" w:rsidP="00000000" w:rsidRDefault="00000000" w:rsidRPr="00000000" w14:paraId="000001C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otros insumos asociados a la prestación de "LOS SERVICIOS DE SALUD".</w:t>
      </w:r>
    </w:p>
    <w:p w:rsidR="00000000" w:rsidDel="00000000" w:rsidP="00000000" w:rsidRDefault="00000000" w:rsidRPr="00000000" w14:paraId="000001C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18 por ciento, para gasto de operación de las unidades médicas de "LA ENTIDAD" que realicen la prestación de "LOS SERVICIOS DE SALUD".</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1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1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1C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Conceptos de gasto de los recursos presupuestarios federales transferidos.</w:t>
      </w:r>
    </w:p>
    <w:p w:rsidR="00000000" w:rsidDel="00000000" w:rsidP="00000000" w:rsidRDefault="00000000" w:rsidRPr="00000000" w14:paraId="000001C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1CA">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Segunda del Acuerdo de Coordinación del que forma parte el presente Anexo.</w:t>
      </w:r>
    </w:p>
    <w:p w:rsidR="00000000" w:rsidDel="00000000" w:rsidP="00000000" w:rsidRDefault="00000000" w:rsidRPr="00000000" w14:paraId="000001C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1CC">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DE SALUD",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1C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1CE">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DE SALUD".</w:t>
      </w:r>
    </w:p>
    <w:p w:rsidR="00000000" w:rsidDel="00000000" w:rsidP="00000000" w:rsidRDefault="00000000" w:rsidRPr="00000000" w14:paraId="000001C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1D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1D1">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empleado.</w:t>
      </w:r>
    </w:p>
    <w:p w:rsidR="00000000" w:rsidDel="00000000" w:rsidP="00000000" w:rsidRDefault="00000000" w:rsidRPr="00000000" w14:paraId="000001D2">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Cédula profesional.</w:t>
      </w:r>
    </w:p>
    <w:p w:rsidR="00000000" w:rsidDel="00000000" w:rsidP="00000000" w:rsidRDefault="00000000" w:rsidRPr="00000000" w14:paraId="000001D3">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de Adscripción</w:t>
      </w:r>
    </w:p>
    <w:p w:rsidR="00000000" w:rsidDel="00000000" w:rsidP="00000000" w:rsidRDefault="00000000" w:rsidRPr="00000000" w14:paraId="000001D4">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Unidad y Clave Única de Establecimientos de Salud (CLUES)</w:t>
      </w:r>
    </w:p>
    <w:p w:rsidR="00000000" w:rsidDel="00000000" w:rsidP="00000000" w:rsidRDefault="00000000" w:rsidRPr="00000000" w14:paraId="000001D5">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de empleado.</w:t>
      </w:r>
    </w:p>
    <w:p w:rsidR="00000000" w:rsidDel="00000000" w:rsidP="00000000" w:rsidRDefault="00000000" w:rsidRPr="00000000" w14:paraId="000001D6">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D7">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Año, mes y quincena.</w:t>
      </w:r>
    </w:p>
    <w:p w:rsidR="00000000" w:rsidDel="00000000" w:rsidP="00000000" w:rsidRDefault="00000000" w:rsidRPr="00000000" w14:paraId="000001D8">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Entidad federativa.</w:t>
      </w:r>
    </w:p>
    <w:p w:rsidR="00000000" w:rsidDel="00000000" w:rsidP="00000000" w:rsidRDefault="00000000" w:rsidRPr="00000000" w14:paraId="000001D9">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R.F.C.</w:t>
      </w:r>
    </w:p>
    <w:p w:rsidR="00000000" w:rsidDel="00000000" w:rsidP="00000000" w:rsidRDefault="00000000" w:rsidRPr="00000000" w14:paraId="000001D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C.U.R.P.</w:t>
      </w:r>
    </w:p>
    <w:p w:rsidR="00000000" w:rsidDel="00000000" w:rsidP="00000000" w:rsidRDefault="00000000" w:rsidRPr="00000000" w14:paraId="000001DB">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 inicio de la relación laboral.</w:t>
      </w:r>
    </w:p>
    <w:p w:rsidR="00000000" w:rsidDel="00000000" w:rsidP="00000000" w:rsidRDefault="00000000" w:rsidRPr="00000000" w14:paraId="000001DC">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contratación.</w:t>
      </w:r>
    </w:p>
    <w:p w:rsidR="00000000" w:rsidDel="00000000" w:rsidP="00000000" w:rsidRDefault="00000000" w:rsidRPr="00000000" w14:paraId="000001DD">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Nivel y puesto o plaza.</w:t>
      </w:r>
    </w:p>
    <w:p w:rsidR="00000000" w:rsidDel="00000000" w:rsidP="00000000" w:rsidRDefault="00000000" w:rsidRPr="00000000" w14:paraId="000001DE">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Clave del puesto o plaza.</w:t>
      </w:r>
    </w:p>
    <w:p w:rsidR="00000000" w:rsidDel="00000000" w:rsidP="00000000" w:rsidRDefault="00000000" w:rsidRPr="00000000" w14:paraId="000001DF">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Turno.</w:t>
      </w:r>
    </w:p>
    <w:p w:rsidR="00000000" w:rsidDel="00000000" w:rsidP="00000000" w:rsidRDefault="00000000" w:rsidRPr="00000000" w14:paraId="000001E0">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Rama.</w:t>
      </w:r>
    </w:p>
    <w:p w:rsidR="00000000" w:rsidDel="00000000" w:rsidP="00000000" w:rsidRDefault="00000000" w:rsidRPr="00000000" w14:paraId="000001E1">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Percepción bruta total.</w:t>
      </w:r>
    </w:p>
    <w:p w:rsidR="00000000" w:rsidDel="00000000" w:rsidP="00000000" w:rsidRDefault="00000000" w:rsidRPr="00000000" w14:paraId="000001E2">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de deducciones.</w:t>
      </w:r>
    </w:p>
    <w:p w:rsidR="00000000" w:rsidDel="00000000" w:rsidP="00000000" w:rsidRDefault="00000000" w:rsidRPr="00000000" w14:paraId="000001E3">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Percepciones netas.</w:t>
      </w:r>
    </w:p>
    <w:p w:rsidR="00000000" w:rsidDel="00000000" w:rsidP="00000000" w:rsidRDefault="00000000" w:rsidRPr="00000000" w14:paraId="000001E4">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del timbrado.</w:t>
      </w:r>
    </w:p>
    <w:p w:rsidR="00000000" w:rsidDel="00000000" w:rsidP="00000000" w:rsidRDefault="00000000" w:rsidRPr="00000000" w14:paraId="000001E5">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ID factura.</w:t>
      </w:r>
    </w:p>
    <w:p w:rsidR="00000000" w:rsidDel="00000000" w:rsidP="00000000" w:rsidRDefault="00000000" w:rsidRPr="00000000" w14:paraId="000001E6">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Concepto de pago.</w:t>
      </w:r>
    </w:p>
    <w:p w:rsidR="00000000" w:rsidDel="00000000" w:rsidP="00000000" w:rsidRDefault="00000000" w:rsidRPr="00000000" w14:paraId="000001E7">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Estatus de incidencia.</w:t>
      </w:r>
    </w:p>
    <w:p w:rsidR="00000000" w:rsidDel="00000000" w:rsidP="00000000" w:rsidRDefault="00000000" w:rsidRPr="00000000" w14:paraId="000001E8">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de la incidencia.</w:t>
      </w:r>
    </w:p>
    <w:p w:rsidR="00000000" w:rsidDel="00000000" w:rsidP="00000000" w:rsidRDefault="00000000" w:rsidRPr="00000000" w14:paraId="000001E9">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fecha de baja de la relación laboral.</w:t>
      </w:r>
    </w:p>
    <w:p w:rsidR="00000000" w:rsidDel="00000000" w:rsidP="00000000" w:rsidRDefault="00000000" w:rsidRPr="00000000" w14:paraId="000001E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otro dato que el INSABI solicite para efectos de comprobación.</w:t>
      </w:r>
    </w:p>
    <w:p w:rsidR="00000000" w:rsidDel="00000000" w:rsidP="00000000" w:rsidRDefault="00000000" w:rsidRPr="00000000" w14:paraId="000001EB">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1EC">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manera excepcional, y hasta el 15 de abril de 2020, se podrán destinar recursos de este rubro al pago del personal administrativo del Régimen Estatal de Protección Social en Salud del Estado de Chihuahua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1ED">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Chihuahua.</w:t>
      </w:r>
    </w:p>
    <w:p w:rsidR="00000000" w:rsidDel="00000000" w:rsidP="00000000" w:rsidRDefault="00000000" w:rsidRPr="00000000" w14:paraId="000001E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1EF">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Segunda del Acuerdo de Coordinación del que forma parte el presente Anexo. El ejercicio de estos recursos estará sujeto a las disposiciones del Título Tercero Bis de la Ley General de Salud y demás disposiciones jurídicas que resulten aplicables.</w:t>
      </w:r>
    </w:p>
    <w:p w:rsidR="00000000" w:rsidDel="00000000" w:rsidP="00000000" w:rsidRDefault="00000000" w:rsidRPr="00000000" w14:paraId="000001F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anterior, "LAS PARTES" manifiestan su conformidad para que el "INSABI" retenga los recursos presupuestarios federales correspondientes y los entregue en especie a "LA ENTIDAD", exclusivamente respecto de las acciones de prevención de enfermedades y promoción de la salud que corresponda a los programas a cargo de la Subsecretaría de Prevención y Promoción de la Salud de la Secretaría de Salud del Gobierno Federal. El detalle de medicamentos y demás insumos asociados a dichas acciones, se incluirán en el Apéndice I del presente Anexo, del que formarán parte integrante, una vez que el mismo sea formalizado por "LAS PARTES".</w:t>
      </w:r>
    </w:p>
    <w:p w:rsidR="00000000" w:rsidDel="00000000" w:rsidP="00000000" w:rsidRDefault="00000000" w:rsidRPr="00000000" w14:paraId="000001F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F2">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"LAS PARTES" están conformes en que será responsabilidad de "LA ENTIDAD" la correcta planeación y programación de los recursos asociados a "LOS SERVICIOS DE SALUD", conforme a lo siguiente:</w:t>
      </w:r>
    </w:p>
    <w:p w:rsidR="00000000" w:rsidDel="00000000" w:rsidP="00000000" w:rsidRDefault="00000000" w:rsidRPr="00000000" w14:paraId="000001F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1F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1F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1F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1F7">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los recursos presupuestarios federales que se transfieran a "LA ENTIDAD" para la prestación de "LOS SERVICIOS DE SALUD", al menos 18 por ciento se podrá destinar para gasto de operación de las unidades médicas de "LA ENTIDAD" que realicen la prestación de "LOS SERVICIOS DE SALUD".</w:t>
      </w:r>
    </w:p>
    <w:p w:rsidR="00000000" w:rsidDel="00000000" w:rsidP="00000000" w:rsidRDefault="00000000" w:rsidRPr="00000000" w14:paraId="000001F8">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1F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del Estado de Chihuahua, relacionado exclusivamente con la prestación de "LOS SERVICIOS DE SALUD".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1F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del pago de servicios subrogados necesarios para la prestación de "LOS SERVICIOS DE SALUD",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1F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exclusivamente computadoras, impresoras e insumos asociados.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1F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1FD">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1FE">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Declaratoria signada por el Titular de los Servicios Estatales de Salud del Estado de</w:t>
      </w:r>
    </w:p>
    <w:p w:rsidR="00000000" w:rsidDel="00000000" w:rsidP="00000000" w:rsidRDefault="00000000" w:rsidRPr="00000000" w14:paraId="000001FF">
      <w:pPr>
        <w:shd w:fill="ffffff" w:val="clear"/>
        <w:spacing w:after="100" w:lineRule="auto"/>
        <w:ind w:left="1460" w:firstLine="0"/>
        <w:jc w:val="both"/>
        <w:rPr>
          <w:color w:val="2f2f2f"/>
          <w:sz w:val="18"/>
          <w:szCs w:val="18"/>
        </w:rPr>
      </w:pPr>
      <w:r w:rsidDel="00000000" w:rsidR="00000000" w:rsidRPr="00000000">
        <w:rPr>
          <w:color w:val="2f2f2f"/>
          <w:sz w:val="18"/>
          <w:szCs w:val="18"/>
          <w:rtl w:val="0"/>
        </w:rPr>
        <w:t xml:space="preserve">Chihuahua, dirigida al "INSABI", en la cual manifieste que se efectuó una adecuada planeación de los recursos para garantizar que los destinados a acciones de conservación y mantenimiento de las unidades médicas, vinculadas a la prestación de "LOS SERVICIOS DE SALUD", no presentan un impacto adverso en el financiamiento del resto de los conceptos de gasto previstos en el presente Anexo.</w:t>
      </w:r>
    </w:p>
    <w:p w:rsidR="00000000" w:rsidDel="00000000" w:rsidP="00000000" w:rsidRDefault="00000000" w:rsidRPr="00000000" w14:paraId="00000200">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201">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202">
      <w:pPr>
        <w:shd w:fill="ffffff" w:val="clear"/>
        <w:spacing w:after="100" w:lineRule="auto"/>
        <w:ind w:left="182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recursos que se destinen a este rubro deberán estar dirigidas a áreas médicas.</w:t>
      </w:r>
    </w:p>
    <w:p w:rsidR="00000000" w:rsidDel="00000000" w:rsidP="00000000" w:rsidRDefault="00000000" w:rsidRPr="00000000" w14:paraId="0000020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20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Segunda del Acuerdo de Coordinación del que forma parte el presente Anexo, para la compensación económica entre entidades federativas, instituciones y establecimientos del Sistema Nacional de Salud, por concepto de la prestación de "LOS SERVICIOS DE SALUD".</w:t>
      </w:r>
    </w:p>
    <w:p w:rsidR="00000000" w:rsidDel="00000000" w:rsidP="00000000" w:rsidRDefault="00000000" w:rsidRPr="00000000" w14:paraId="000002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2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2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por conducto del Titular de Servicios de Salud de Chihuahua,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20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Partidas de gasto.</w:t>
      </w:r>
    </w:p>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Servicios de Salud de Chihuahua.</w:t>
      </w:r>
    </w:p>
    <w:p w:rsidR="00000000" w:rsidDel="00000000" w:rsidP="00000000" w:rsidRDefault="00000000" w:rsidRPr="00000000" w14:paraId="0000020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Programación de los recursos.</w:t>
      </w:r>
    </w:p>
    <w:p w:rsidR="00000000" w:rsidDel="00000000" w:rsidP="00000000" w:rsidRDefault="00000000" w:rsidRPr="00000000" w14:paraId="000002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por conducto del Titular de Servicios de Salud de Chihuahua y del Director Administrativo de dicho organismo local, a enviar al "INSABI" la programación del gasto dentro del primer trimestre del año, para vigilar el apego a los porcentajes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20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Información del ejercicio de los recursos presupuestarios federales transferidos.</w:t>
      </w:r>
    </w:p>
    <w:p w:rsidR="00000000" w:rsidDel="00000000" w:rsidP="00000000" w:rsidRDefault="00000000" w:rsidRPr="00000000" w14:paraId="000002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Servicios de Salud de Chihuahua y el Director Administrativo de dicho organismo local.</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21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2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Conforme a lo pactado en el apartado E de la Cláusula Segunda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$654'363,091.73 (Seiscientos cincuenta y cuatro millones trescientos sesenta y tres mil noventa y un pesos 73/100 M.N.) en virtud de lo cual el importe líquido que por este concepto deberá aportar "LA ENTIDAD" será la cantidad de $458'054,164.21 (Cuatrocientos cincuenta y ocho millones cincuenta y cuatro mil ciento sesenta y cuatro pesos 21/100 M.N.).</w:t>
      </w:r>
    </w:p>
    <w:p w:rsidR="00000000" w:rsidDel="00000000" w:rsidP="00000000" w:rsidRDefault="00000000" w:rsidRPr="00000000" w14:paraId="000002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1650"/>
        <w:gridCol w:w="1695"/>
        <w:gridCol w:w="1575"/>
        <w:gridCol w:w="1665"/>
        <w:gridCol w:w="1695"/>
        <w:tblGridChange w:id="0">
          <w:tblGrid>
            <w:gridCol w:w="525"/>
            <w:gridCol w:w="1650"/>
            <w:gridCol w:w="1695"/>
            <w:gridCol w:w="1575"/>
            <w:gridCol w:w="1665"/>
            <w:gridCol w:w="1695"/>
          </w:tblGrid>
        </w:tblGridChange>
      </w:tblGrid>
      <w:tr>
        <w:trPr>
          <w:trHeight w:val="8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3">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4">
            <w:pPr>
              <w:spacing w:after="100" w:lineRule="auto"/>
              <w:ind w:left="80" w:firstLine="0"/>
              <w:jc w:val="center"/>
              <w:rPr>
                <w:b w:val="1"/>
                <w:sz w:val="14"/>
                <w:szCs w:val="14"/>
              </w:rPr>
            </w:pPr>
            <w:r w:rsidDel="00000000" w:rsidR="00000000" w:rsidRPr="00000000">
              <w:rPr>
                <w:b w:val="1"/>
                <w:sz w:val="14"/>
                <w:szCs w:val="14"/>
                <w:rtl w:val="0"/>
              </w:rPr>
              <w:t xml:space="preserve">Aportación Estatal</w:t>
            </w:r>
          </w:p>
          <w:p w:rsidR="00000000" w:rsidDel="00000000" w:rsidP="00000000" w:rsidRDefault="00000000" w:rsidRPr="00000000" w14:paraId="00000215">
            <w:pPr>
              <w:spacing w:after="100" w:lineRule="auto"/>
              <w:ind w:left="80" w:firstLine="0"/>
              <w:jc w:val="center"/>
              <w:rPr>
                <w:b w:val="1"/>
                <w:sz w:val="14"/>
                <w:szCs w:val="14"/>
              </w:rPr>
            </w:pPr>
            <w:r w:rsidDel="00000000" w:rsidR="00000000" w:rsidRPr="00000000">
              <w:rPr>
                <w:b w:val="1"/>
                <w:sz w:val="14"/>
                <w:szCs w:val="14"/>
                <w:rtl w:val="0"/>
              </w:rPr>
              <w:t xml:space="preserve">Total Anual</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6">
            <w:pPr>
              <w:spacing w:after="100" w:lineRule="auto"/>
              <w:ind w:left="80" w:firstLine="0"/>
              <w:jc w:val="center"/>
              <w:rPr>
                <w:b w:val="1"/>
                <w:sz w:val="14"/>
                <w:szCs w:val="14"/>
              </w:rPr>
            </w:pPr>
            <w:r w:rsidDel="00000000" w:rsidR="00000000" w:rsidRPr="00000000">
              <w:rPr>
                <w:b w:val="1"/>
                <w:sz w:val="14"/>
                <w:szCs w:val="14"/>
                <w:rtl w:val="0"/>
              </w:rPr>
              <w:t xml:space="preserve">Aportación del primer</w:t>
            </w:r>
          </w:p>
          <w:p w:rsidR="00000000" w:rsidDel="00000000" w:rsidP="00000000" w:rsidRDefault="00000000" w:rsidRPr="00000000" w14:paraId="00000217">
            <w:pPr>
              <w:spacing w:after="10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8">
            <w:pPr>
              <w:spacing w:after="100" w:lineRule="auto"/>
              <w:ind w:left="80" w:firstLine="0"/>
              <w:jc w:val="center"/>
              <w:rPr>
                <w:b w:val="1"/>
                <w:sz w:val="14"/>
                <w:szCs w:val="14"/>
              </w:rPr>
            </w:pPr>
            <w:r w:rsidDel="00000000" w:rsidR="00000000" w:rsidRPr="00000000">
              <w:rPr>
                <w:b w:val="1"/>
                <w:sz w:val="14"/>
                <w:szCs w:val="14"/>
                <w:rtl w:val="0"/>
              </w:rPr>
              <w:t xml:space="preserve">Aportación del</w:t>
            </w:r>
          </w:p>
          <w:p w:rsidR="00000000" w:rsidDel="00000000" w:rsidP="00000000" w:rsidRDefault="00000000" w:rsidRPr="00000000" w14:paraId="00000219">
            <w:pPr>
              <w:spacing w:after="100" w:lineRule="auto"/>
              <w:ind w:left="80" w:firstLine="0"/>
              <w:jc w:val="center"/>
              <w:rPr>
                <w:b w:val="1"/>
                <w:sz w:val="14"/>
                <w:szCs w:val="14"/>
              </w:rPr>
            </w:pPr>
            <w:r w:rsidDel="00000000" w:rsidR="00000000" w:rsidRPr="00000000">
              <w:rPr>
                <w:b w:val="1"/>
                <w:sz w:val="14"/>
                <w:szCs w:val="14"/>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A">
            <w:pPr>
              <w:spacing w:after="100" w:lineRule="auto"/>
              <w:ind w:left="80" w:firstLine="0"/>
              <w:jc w:val="center"/>
              <w:rPr>
                <w:b w:val="1"/>
                <w:sz w:val="14"/>
                <w:szCs w:val="14"/>
              </w:rPr>
            </w:pPr>
            <w:r w:rsidDel="00000000" w:rsidR="00000000" w:rsidRPr="00000000">
              <w:rPr>
                <w:b w:val="1"/>
                <w:sz w:val="14"/>
                <w:szCs w:val="14"/>
                <w:rtl w:val="0"/>
              </w:rPr>
              <w:t xml:space="preserve">Aportación del tercer</w:t>
            </w:r>
          </w:p>
          <w:p w:rsidR="00000000" w:rsidDel="00000000" w:rsidP="00000000" w:rsidRDefault="00000000" w:rsidRPr="00000000" w14:paraId="0000021B">
            <w:pPr>
              <w:spacing w:after="10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C">
            <w:pPr>
              <w:spacing w:after="100" w:lineRule="auto"/>
              <w:ind w:left="80" w:firstLine="0"/>
              <w:jc w:val="center"/>
              <w:rPr>
                <w:b w:val="1"/>
                <w:sz w:val="14"/>
                <w:szCs w:val="14"/>
              </w:rPr>
            </w:pPr>
            <w:r w:rsidDel="00000000" w:rsidR="00000000" w:rsidRPr="00000000">
              <w:rPr>
                <w:b w:val="1"/>
                <w:sz w:val="14"/>
                <w:szCs w:val="14"/>
                <w:rtl w:val="0"/>
              </w:rPr>
              <w:t xml:space="preserve">Aportación del cuarto</w:t>
            </w:r>
          </w:p>
          <w:p w:rsidR="00000000" w:rsidDel="00000000" w:rsidP="00000000" w:rsidRDefault="00000000" w:rsidRPr="00000000" w14:paraId="0000021D">
            <w:pPr>
              <w:spacing w:after="100" w:lineRule="auto"/>
              <w:ind w:left="80" w:firstLine="0"/>
              <w:jc w:val="center"/>
              <w:rPr>
                <w:b w:val="1"/>
                <w:sz w:val="14"/>
                <w:szCs w:val="14"/>
              </w:rPr>
            </w:pPr>
            <w:r w:rsidDel="00000000" w:rsidR="00000000" w:rsidRPr="00000000">
              <w:rPr>
                <w:b w:val="1"/>
                <w:sz w:val="14"/>
                <w:szCs w:val="14"/>
                <w:rtl w:val="0"/>
              </w:rPr>
              <w:t xml:space="preserve">trimestre</w:t>
            </w:r>
          </w:p>
        </w:tc>
      </w:tr>
      <w:tr>
        <w:trPr>
          <w:trHeight w:val="54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E">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F">
            <w:pPr>
              <w:spacing w:after="100" w:lineRule="auto"/>
              <w:ind w:left="80" w:firstLine="0"/>
              <w:jc w:val="center"/>
              <w:rPr>
                <w:sz w:val="14"/>
                <w:szCs w:val="14"/>
              </w:rPr>
            </w:pPr>
            <w:r w:rsidDel="00000000" w:rsidR="00000000" w:rsidRPr="00000000">
              <w:rPr>
                <w:sz w:val="14"/>
                <w:szCs w:val="14"/>
                <w:rtl w:val="0"/>
              </w:rPr>
              <w:t xml:space="preserve">$ 654'363,091.73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0">
            <w:pPr>
              <w:spacing w:after="100" w:lineRule="auto"/>
              <w:ind w:left="80" w:firstLine="0"/>
              <w:jc w:val="center"/>
              <w:rPr>
                <w:sz w:val="14"/>
                <w:szCs w:val="14"/>
              </w:rPr>
            </w:pPr>
            <w:r w:rsidDel="00000000" w:rsidR="00000000" w:rsidRPr="00000000">
              <w:rPr>
                <w:sz w:val="14"/>
                <w:szCs w:val="14"/>
                <w:rtl w:val="0"/>
              </w:rPr>
              <w:t xml:space="preserve">$ 163'590,772.93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1">
            <w:pPr>
              <w:spacing w:after="100" w:lineRule="auto"/>
              <w:ind w:left="80" w:firstLine="0"/>
              <w:jc w:val="center"/>
              <w:rPr>
                <w:sz w:val="14"/>
                <w:szCs w:val="14"/>
              </w:rPr>
            </w:pPr>
            <w:r w:rsidDel="00000000" w:rsidR="00000000" w:rsidRPr="00000000">
              <w:rPr>
                <w:sz w:val="14"/>
                <w:szCs w:val="14"/>
                <w:rtl w:val="0"/>
              </w:rPr>
              <w:t xml:space="preserve">$ 163,590,772.93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2">
            <w:pPr>
              <w:spacing w:after="100" w:lineRule="auto"/>
              <w:ind w:left="80" w:firstLine="0"/>
              <w:jc w:val="center"/>
              <w:rPr>
                <w:sz w:val="14"/>
                <w:szCs w:val="14"/>
              </w:rPr>
            </w:pPr>
            <w:r w:rsidDel="00000000" w:rsidR="00000000" w:rsidRPr="00000000">
              <w:rPr>
                <w:sz w:val="14"/>
                <w:szCs w:val="14"/>
                <w:rtl w:val="0"/>
              </w:rPr>
              <w:t xml:space="preserve">$ 163,590,772.93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3">
            <w:pPr>
              <w:spacing w:after="100" w:lineRule="auto"/>
              <w:ind w:left="80" w:firstLine="0"/>
              <w:jc w:val="center"/>
              <w:rPr>
                <w:sz w:val="14"/>
                <w:szCs w:val="14"/>
              </w:rPr>
            </w:pPr>
            <w:r w:rsidDel="00000000" w:rsidR="00000000" w:rsidRPr="00000000">
              <w:rPr>
                <w:sz w:val="14"/>
                <w:szCs w:val="14"/>
                <w:rtl w:val="0"/>
              </w:rPr>
              <w:t xml:space="preserve">$ 163,590,772.93</w:t>
            </w:r>
          </w:p>
        </w:tc>
      </w:tr>
      <w:tr>
        <w:trPr>
          <w:trHeight w:val="54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4">
            <w:pPr>
              <w:spacing w:after="100" w:lineRule="auto"/>
              <w:ind w:left="80" w:firstLine="0"/>
              <w:jc w:val="center"/>
              <w:rPr>
                <w:sz w:val="14"/>
                <w:szCs w:val="14"/>
              </w:rPr>
            </w:pPr>
            <w:r w:rsidDel="00000000" w:rsidR="00000000" w:rsidRPr="00000000">
              <w:rPr>
                <w:sz w:val="14"/>
                <w:szCs w:val="14"/>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5">
            <w:pPr>
              <w:spacing w:after="100" w:lineRule="auto"/>
              <w:ind w:left="80" w:firstLine="0"/>
              <w:jc w:val="center"/>
              <w:rPr>
                <w:sz w:val="14"/>
                <w:szCs w:val="14"/>
              </w:rPr>
            </w:pPr>
            <w:r w:rsidDel="00000000" w:rsidR="00000000" w:rsidRPr="00000000">
              <w:rPr>
                <w:sz w:val="14"/>
                <w:szCs w:val="14"/>
                <w:rtl w:val="0"/>
              </w:rPr>
              <w:t xml:space="preserve">$ 458'054,164.21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6">
            <w:pPr>
              <w:spacing w:after="100" w:lineRule="auto"/>
              <w:ind w:left="80" w:firstLine="0"/>
              <w:jc w:val="center"/>
              <w:rPr>
                <w:sz w:val="14"/>
                <w:szCs w:val="14"/>
              </w:rPr>
            </w:pPr>
            <w:r w:rsidDel="00000000" w:rsidR="00000000" w:rsidRPr="00000000">
              <w:rPr>
                <w:sz w:val="14"/>
                <w:szCs w:val="14"/>
                <w:rtl w:val="0"/>
              </w:rPr>
              <w:t xml:space="preserve">$ 114'513,541.05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7">
            <w:pPr>
              <w:spacing w:after="100" w:lineRule="auto"/>
              <w:ind w:left="80" w:firstLine="0"/>
              <w:jc w:val="center"/>
              <w:rPr>
                <w:sz w:val="14"/>
                <w:szCs w:val="14"/>
              </w:rPr>
            </w:pPr>
            <w:r w:rsidDel="00000000" w:rsidR="00000000" w:rsidRPr="00000000">
              <w:rPr>
                <w:sz w:val="14"/>
                <w:szCs w:val="14"/>
                <w:rtl w:val="0"/>
              </w:rPr>
              <w:t xml:space="preserve">$ 114'513,541.05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8">
            <w:pPr>
              <w:spacing w:after="100" w:lineRule="auto"/>
              <w:ind w:left="80" w:firstLine="0"/>
              <w:jc w:val="center"/>
              <w:rPr>
                <w:sz w:val="14"/>
                <w:szCs w:val="14"/>
              </w:rPr>
            </w:pPr>
            <w:r w:rsidDel="00000000" w:rsidR="00000000" w:rsidRPr="00000000">
              <w:rPr>
                <w:sz w:val="14"/>
                <w:szCs w:val="14"/>
                <w:rtl w:val="0"/>
              </w:rPr>
              <w:t xml:space="preserve">$ 114'513,541.05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9">
            <w:pPr>
              <w:spacing w:after="100" w:lineRule="auto"/>
              <w:ind w:left="80" w:firstLine="0"/>
              <w:jc w:val="center"/>
              <w:rPr>
                <w:sz w:val="14"/>
                <w:szCs w:val="14"/>
              </w:rPr>
            </w:pPr>
            <w:r w:rsidDel="00000000" w:rsidR="00000000" w:rsidRPr="00000000">
              <w:rPr>
                <w:sz w:val="14"/>
                <w:szCs w:val="14"/>
                <w:rtl w:val="0"/>
              </w:rPr>
              <w:t xml:space="preserve">$ 114'513,541.05</w:t>
            </w:r>
          </w:p>
        </w:tc>
      </w:tr>
      <w:tr>
        <w:trPr>
          <w:trHeight w:val="54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A">
            <w:pPr>
              <w:spacing w:after="100" w:lineRule="auto"/>
              <w:ind w:left="80" w:firstLine="0"/>
              <w:jc w:val="center"/>
              <w:rPr>
                <w:sz w:val="14"/>
                <w:szCs w:val="14"/>
              </w:rPr>
            </w:pPr>
            <w:r w:rsidDel="00000000" w:rsidR="00000000" w:rsidRPr="00000000">
              <w:rPr>
                <w:sz w:val="14"/>
                <w:szCs w:val="14"/>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B">
            <w:pPr>
              <w:spacing w:after="100" w:lineRule="auto"/>
              <w:ind w:left="80" w:firstLine="0"/>
              <w:jc w:val="center"/>
              <w:rPr>
                <w:sz w:val="14"/>
                <w:szCs w:val="14"/>
              </w:rPr>
            </w:pPr>
            <w:r w:rsidDel="00000000" w:rsidR="00000000" w:rsidRPr="00000000">
              <w:rPr>
                <w:sz w:val="14"/>
                <w:szCs w:val="14"/>
                <w:rtl w:val="0"/>
              </w:rPr>
              <w:t xml:space="preserve">$ 196'308,927.52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C">
            <w:pPr>
              <w:spacing w:after="100" w:lineRule="auto"/>
              <w:ind w:left="80" w:firstLine="0"/>
              <w:jc w:val="center"/>
              <w:rPr>
                <w:sz w:val="14"/>
                <w:szCs w:val="14"/>
              </w:rPr>
            </w:pPr>
            <w:r w:rsidDel="00000000" w:rsidR="00000000" w:rsidRPr="00000000">
              <w:rPr>
                <w:sz w:val="14"/>
                <w:szCs w:val="14"/>
                <w:rtl w:val="0"/>
              </w:rPr>
              <w:t xml:space="preserve">$ 49'077,231.88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D">
            <w:pPr>
              <w:spacing w:after="100" w:lineRule="auto"/>
              <w:ind w:left="80" w:firstLine="0"/>
              <w:jc w:val="center"/>
              <w:rPr>
                <w:sz w:val="14"/>
                <w:szCs w:val="14"/>
              </w:rPr>
            </w:pPr>
            <w:r w:rsidDel="00000000" w:rsidR="00000000" w:rsidRPr="00000000">
              <w:rPr>
                <w:sz w:val="14"/>
                <w:szCs w:val="14"/>
                <w:rtl w:val="0"/>
              </w:rPr>
              <w:t xml:space="preserve">$ 49'077,231.88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E">
            <w:pPr>
              <w:spacing w:after="100" w:lineRule="auto"/>
              <w:ind w:left="80" w:firstLine="0"/>
              <w:jc w:val="center"/>
              <w:rPr>
                <w:sz w:val="14"/>
                <w:szCs w:val="14"/>
              </w:rPr>
            </w:pPr>
            <w:r w:rsidDel="00000000" w:rsidR="00000000" w:rsidRPr="00000000">
              <w:rPr>
                <w:sz w:val="14"/>
                <w:szCs w:val="14"/>
                <w:rtl w:val="0"/>
              </w:rPr>
              <w:t xml:space="preserve">$ 49'077,231.88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F">
            <w:pPr>
              <w:spacing w:after="100" w:lineRule="auto"/>
              <w:ind w:left="80" w:firstLine="0"/>
              <w:jc w:val="center"/>
              <w:rPr>
                <w:sz w:val="14"/>
                <w:szCs w:val="14"/>
              </w:rPr>
            </w:pPr>
            <w:r w:rsidDel="00000000" w:rsidR="00000000" w:rsidRPr="00000000">
              <w:rPr>
                <w:sz w:val="14"/>
                <w:szCs w:val="14"/>
                <w:rtl w:val="0"/>
              </w:rPr>
              <w:t xml:space="preserve">$ 49'077,231.88</w:t>
            </w:r>
          </w:p>
        </w:tc>
      </w:tr>
      <w:tr>
        <w:trPr>
          <w:trHeight w:val="8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30">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31">
            <w:pPr>
              <w:spacing w:after="100" w:lineRule="auto"/>
              <w:ind w:left="80" w:firstLine="0"/>
              <w:jc w:val="center"/>
              <w:rPr>
                <w:b w:val="1"/>
                <w:sz w:val="14"/>
                <w:szCs w:val="14"/>
              </w:rPr>
            </w:pPr>
            <w:r w:rsidDel="00000000" w:rsidR="00000000" w:rsidRPr="00000000">
              <w:rPr>
                <w:b w:val="1"/>
                <w:sz w:val="14"/>
                <w:szCs w:val="14"/>
                <w:rtl w:val="0"/>
              </w:rPr>
              <w:t xml:space="preserve">Fecha límite de</w:t>
            </w:r>
          </w:p>
          <w:p w:rsidR="00000000" w:rsidDel="00000000" w:rsidP="00000000" w:rsidRDefault="00000000" w:rsidRPr="00000000" w14:paraId="00000232">
            <w:pPr>
              <w:spacing w:after="100" w:lineRule="auto"/>
              <w:ind w:left="80" w:firstLine="0"/>
              <w:jc w:val="center"/>
              <w:rPr>
                <w:b w:val="1"/>
                <w:sz w:val="14"/>
                <w:szCs w:val="14"/>
              </w:rPr>
            </w:pPr>
            <w:r w:rsidDel="00000000" w:rsidR="00000000" w:rsidRPr="00000000">
              <w:rPr>
                <w:b w:val="1"/>
                <w:sz w:val="14"/>
                <w:szCs w:val="14"/>
                <w:rtl w:val="0"/>
              </w:rPr>
              <w:t xml:space="preserve">acreditación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33">
            <w:pPr>
              <w:spacing w:after="100" w:lineRule="auto"/>
              <w:ind w:left="80" w:firstLine="0"/>
              <w:jc w:val="center"/>
              <w:rPr>
                <w:b w:val="1"/>
                <w:sz w:val="14"/>
                <w:szCs w:val="14"/>
              </w:rPr>
            </w:pPr>
            <w:r w:rsidDel="00000000" w:rsidR="00000000" w:rsidRPr="00000000">
              <w:rPr>
                <w:b w:val="1"/>
                <w:sz w:val="14"/>
                <w:szCs w:val="14"/>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34">
            <w:pPr>
              <w:spacing w:after="100" w:lineRule="auto"/>
              <w:ind w:left="80" w:firstLine="0"/>
              <w:jc w:val="center"/>
              <w:rPr>
                <w:b w:val="1"/>
                <w:sz w:val="14"/>
                <w:szCs w:val="14"/>
              </w:rPr>
            </w:pPr>
            <w:r w:rsidDel="00000000" w:rsidR="00000000" w:rsidRPr="00000000">
              <w:rPr>
                <w:b w:val="1"/>
                <w:sz w:val="14"/>
                <w:szCs w:val="14"/>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35">
            <w:pPr>
              <w:spacing w:after="100" w:lineRule="auto"/>
              <w:ind w:left="80" w:firstLine="0"/>
              <w:jc w:val="center"/>
              <w:rPr>
                <w:b w:val="1"/>
                <w:sz w:val="14"/>
                <w:szCs w:val="14"/>
              </w:rPr>
            </w:pPr>
            <w:r w:rsidDel="00000000" w:rsidR="00000000" w:rsidRPr="00000000">
              <w:rPr>
                <w:b w:val="1"/>
                <w:sz w:val="14"/>
                <w:szCs w:val="14"/>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36">
            <w:pPr>
              <w:spacing w:after="100" w:lineRule="auto"/>
              <w:ind w:left="80" w:firstLine="0"/>
              <w:jc w:val="center"/>
              <w:rPr>
                <w:b w:val="1"/>
                <w:sz w:val="14"/>
                <w:szCs w:val="14"/>
              </w:rPr>
            </w:pPr>
            <w:r w:rsidDel="00000000" w:rsidR="00000000" w:rsidRPr="00000000">
              <w:rPr>
                <w:b w:val="1"/>
                <w:sz w:val="14"/>
                <w:szCs w:val="14"/>
                <w:rtl w:val="0"/>
              </w:rPr>
              <w:t xml:space="preserve">15 de enero 2021</w:t>
            </w:r>
          </w:p>
        </w:tc>
      </w:tr>
    </w:tbl>
    <w:p w:rsidR="00000000" w:rsidDel="00000000" w:rsidP="00000000" w:rsidRDefault="00000000" w:rsidRPr="00000000" w14:paraId="0000023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3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2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efecto de dar seguimiento a los recursos que por concepto de aportación solidaria aporte y ejerza la "LA ENTIDAD", ésta se obliga a notificar al "INSABI" lo siguiente:</w:t>
      </w:r>
    </w:p>
    <w:p w:rsidR="00000000" w:rsidDel="00000000" w:rsidP="00000000" w:rsidRDefault="00000000" w:rsidRPr="00000000" w14:paraId="0000023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deberá ser aperturada a nombre de Servicios de Salud de Chihuahua, denominada "Aportación Líquida Estatal INSABI 2020".</w:t>
      </w:r>
    </w:p>
    <w:p w:rsidR="00000000" w:rsidDel="00000000" w:rsidP="00000000" w:rsidRDefault="00000000" w:rsidRPr="00000000" w14:paraId="0000023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2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 a que dichas unidades obtengan o mantengan la acreditación de la calidad a que se refiere el artículo 77 bis 9 de la LGS, y (ii) a la adquisición del equipamiento relacionado con la salud que fortalezca la prestación de servicios de salud a la persona, incluyendo unidades médicas móviles en cualquiera de sus modalidades. Dichos conceptos deberán corresponder a las partidas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2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23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acuerdan que las circunstancias no previstas en el presente Anexo, serán resueltas por el "INSABI".</w:t>
      </w:r>
    </w:p>
    <w:p w:rsidR="00000000" w:rsidDel="00000000" w:rsidP="00000000" w:rsidRDefault="00000000" w:rsidRPr="00000000" w14:paraId="000002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se firma a los 2 días del mes de marzo de 2020.-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Chihuahua, </w:t>
      </w:r>
      <w:r w:rsidDel="00000000" w:rsidR="00000000" w:rsidRPr="00000000">
        <w:rPr>
          <w:b w:val="1"/>
          <w:color w:val="2f2f2f"/>
          <w:sz w:val="18"/>
          <w:szCs w:val="18"/>
          <w:rtl w:val="0"/>
        </w:rPr>
        <w:t xml:space="preserve">Javier Corral Jurado</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Luis Fernando Mesta Soulé</w:t>
      </w:r>
      <w:r w:rsidDel="00000000" w:rsidR="00000000" w:rsidRPr="00000000">
        <w:rPr>
          <w:color w:val="2f2f2f"/>
          <w:sz w:val="18"/>
          <w:szCs w:val="18"/>
          <w:rtl w:val="0"/>
        </w:rPr>
        <w:t xml:space="preserve">.- Rúbrica.- El Secretario de Hacienda, </w:t>
      </w:r>
      <w:r w:rsidDel="00000000" w:rsidR="00000000" w:rsidRPr="00000000">
        <w:rPr>
          <w:b w:val="1"/>
          <w:color w:val="2f2f2f"/>
          <w:sz w:val="18"/>
          <w:szCs w:val="18"/>
          <w:rtl w:val="0"/>
        </w:rPr>
        <w:t xml:space="preserve">Arturo Fuentes Vélez</w:t>
      </w:r>
      <w:r w:rsidDel="00000000" w:rsidR="00000000" w:rsidRPr="00000000">
        <w:rPr>
          <w:color w:val="2f2f2f"/>
          <w:sz w:val="18"/>
          <w:szCs w:val="18"/>
          <w:rtl w:val="0"/>
        </w:rPr>
        <w:t xml:space="preserve">.- Rúbrica.- El Secretario de Salud y Director General de Servicios de Salud de Chihuahua, </w:t>
      </w:r>
      <w:r w:rsidDel="00000000" w:rsidR="00000000" w:rsidRPr="00000000">
        <w:rPr>
          <w:b w:val="1"/>
          <w:color w:val="2f2f2f"/>
          <w:sz w:val="18"/>
          <w:szCs w:val="18"/>
          <w:rtl w:val="0"/>
        </w:rPr>
        <w:t xml:space="preserve">Jesús Enrique Grajeda Herrera</w:t>
      </w:r>
      <w:r w:rsidDel="00000000" w:rsidR="00000000" w:rsidRPr="00000000">
        <w:rPr>
          <w:color w:val="2f2f2f"/>
          <w:sz w:val="18"/>
          <w:szCs w:val="18"/>
          <w:rtl w:val="0"/>
        </w:rPr>
        <w:t xml:space="preserve">.- Rúbrica.- La Secretaria de la Función Pública, </w:t>
      </w:r>
      <w:r w:rsidDel="00000000" w:rsidR="00000000" w:rsidRPr="00000000">
        <w:rPr>
          <w:b w:val="1"/>
          <w:color w:val="2f2f2f"/>
          <w:sz w:val="18"/>
          <w:szCs w:val="18"/>
          <w:rtl w:val="0"/>
        </w:rPr>
        <w:t xml:space="preserve">Mónica Vargas Ruiz</w:t>
      </w:r>
      <w:r w:rsidDel="00000000" w:rsidR="00000000" w:rsidRPr="00000000">
        <w:rPr>
          <w:color w:val="2f2f2f"/>
          <w:sz w:val="18"/>
          <w:szCs w:val="18"/>
          <w:rtl w:val="0"/>
        </w:rPr>
        <w:t xml:space="preserve">.- Rúbrica.</w:t>
      </w:r>
    </w:p>
    <w:p w:rsidR="00000000" w:rsidDel="00000000" w:rsidP="00000000" w:rsidRDefault="00000000" w:rsidRPr="00000000" w14:paraId="00000240">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41">
      <w:pP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242">
      <w:pPr>
        <w:rPr>
          <w:rFonts w:ascii="Verdana" w:cs="Verdana" w:eastAsia="Verdana" w:hAnsi="Verdana"/>
          <w:b w:val="1"/>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